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90" w:rsidRPr="00AB7BA7" w:rsidRDefault="00FE2690" w:rsidP="00FE2690">
      <w:pPr>
        <w:tabs>
          <w:tab w:val="left" w:pos="6330"/>
        </w:tabs>
        <w:jc w:val="center"/>
        <w:rPr>
          <w:sz w:val="27"/>
          <w:szCs w:val="27"/>
        </w:rPr>
      </w:pPr>
      <w:r w:rsidRPr="009020D1">
        <w:rPr>
          <w:noProof/>
          <w:sz w:val="28"/>
          <w:szCs w:val="28"/>
        </w:rPr>
        <w:drawing>
          <wp:inline distT="0" distB="0" distL="0" distR="0">
            <wp:extent cx="7620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90" w:rsidRPr="009020D1" w:rsidRDefault="00FE2690" w:rsidP="00FE2690">
      <w:pPr>
        <w:tabs>
          <w:tab w:val="left" w:pos="4111"/>
        </w:tabs>
        <w:jc w:val="center"/>
        <w:rPr>
          <w:sz w:val="28"/>
          <w:szCs w:val="28"/>
        </w:rPr>
      </w:pPr>
      <w:r w:rsidRPr="009020D1">
        <w:rPr>
          <w:sz w:val="28"/>
          <w:szCs w:val="28"/>
        </w:rPr>
        <w:t>АДМИНИСТРАЦИЯ</w:t>
      </w:r>
    </w:p>
    <w:p w:rsidR="00FE2690" w:rsidRPr="009020D1" w:rsidRDefault="00FE2690" w:rsidP="00FE2690">
      <w:pPr>
        <w:tabs>
          <w:tab w:val="left" w:pos="4111"/>
        </w:tabs>
        <w:jc w:val="center"/>
        <w:rPr>
          <w:sz w:val="28"/>
          <w:szCs w:val="28"/>
        </w:rPr>
      </w:pPr>
      <w:r w:rsidRPr="009020D1">
        <w:rPr>
          <w:sz w:val="28"/>
          <w:szCs w:val="28"/>
        </w:rPr>
        <w:t>КОТЕЛЬНИКОВСКОГО МУНИЦИПАЛЬНОГО РАЙОНА</w:t>
      </w:r>
    </w:p>
    <w:p w:rsidR="00FE2690" w:rsidRPr="009020D1" w:rsidRDefault="00FE2690" w:rsidP="00FE2690">
      <w:pPr>
        <w:tabs>
          <w:tab w:val="left" w:pos="4111"/>
        </w:tabs>
        <w:jc w:val="center"/>
        <w:rPr>
          <w:sz w:val="28"/>
          <w:szCs w:val="28"/>
        </w:rPr>
      </w:pPr>
      <w:r w:rsidRPr="009020D1">
        <w:rPr>
          <w:sz w:val="28"/>
          <w:szCs w:val="28"/>
        </w:rPr>
        <w:t>ВОЛГОГРАДСКОЙ ОБЛАСТИ</w:t>
      </w:r>
    </w:p>
    <w:p w:rsidR="00FE2690" w:rsidRPr="009020D1" w:rsidRDefault="00FE2690" w:rsidP="00FE2690">
      <w:pPr>
        <w:tabs>
          <w:tab w:val="left" w:pos="4111"/>
        </w:tabs>
        <w:rPr>
          <w:sz w:val="28"/>
          <w:szCs w:val="28"/>
        </w:rPr>
      </w:pPr>
    </w:p>
    <w:p w:rsidR="00FE2690" w:rsidRPr="009020D1" w:rsidRDefault="00FE2690" w:rsidP="00FE2690">
      <w:pPr>
        <w:tabs>
          <w:tab w:val="left" w:pos="4111"/>
        </w:tabs>
        <w:jc w:val="center"/>
        <w:rPr>
          <w:sz w:val="28"/>
          <w:szCs w:val="28"/>
        </w:rPr>
      </w:pPr>
      <w:r w:rsidRPr="009020D1">
        <w:rPr>
          <w:sz w:val="28"/>
          <w:szCs w:val="28"/>
        </w:rPr>
        <w:t>ПОСТАНОВЛЕНИЕ</w:t>
      </w:r>
    </w:p>
    <w:p w:rsidR="00FE2690" w:rsidRDefault="00FE2690" w:rsidP="00FE2690">
      <w:pPr>
        <w:tabs>
          <w:tab w:val="left" w:pos="4111"/>
        </w:tabs>
        <w:jc w:val="center"/>
        <w:rPr>
          <w:sz w:val="28"/>
          <w:szCs w:val="28"/>
        </w:rPr>
      </w:pPr>
      <w:r w:rsidRPr="009020D1">
        <w:rPr>
          <w:sz w:val="28"/>
          <w:szCs w:val="28"/>
        </w:rPr>
        <w:t>от «____» _______ 2023 г. № ____</w:t>
      </w:r>
    </w:p>
    <w:p w:rsidR="00FE2690" w:rsidRDefault="00FE2690" w:rsidP="00FE2690">
      <w:pPr>
        <w:tabs>
          <w:tab w:val="left" w:pos="4111"/>
        </w:tabs>
        <w:rPr>
          <w:sz w:val="28"/>
          <w:szCs w:val="28"/>
        </w:rPr>
      </w:pPr>
    </w:p>
    <w:p w:rsidR="00FE2690" w:rsidRPr="00490082" w:rsidRDefault="00FE2690" w:rsidP="00FE2690">
      <w:pPr>
        <w:tabs>
          <w:tab w:val="left" w:pos="411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дополнений </w:t>
      </w:r>
      <w:r w:rsidRPr="009020D1">
        <w:rPr>
          <w:sz w:val="28"/>
          <w:szCs w:val="28"/>
        </w:rPr>
        <w:t>в постановление администрации Котельниковского муниципального района Волгоградской области</w:t>
      </w:r>
      <w:r>
        <w:rPr>
          <w:sz w:val="28"/>
          <w:szCs w:val="28"/>
        </w:rPr>
        <w:t xml:space="preserve"> </w:t>
      </w:r>
      <w:r w:rsidRPr="004E2E0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90082">
        <w:rPr>
          <w:sz w:val="28"/>
          <w:szCs w:val="28"/>
        </w:rPr>
        <w:t xml:space="preserve">13.10.2022 </w:t>
      </w:r>
      <w:r>
        <w:rPr>
          <w:sz w:val="28"/>
          <w:szCs w:val="28"/>
        </w:rPr>
        <w:t>г. №</w:t>
      </w:r>
      <w:r w:rsidRPr="00490082">
        <w:rPr>
          <w:sz w:val="28"/>
          <w:szCs w:val="28"/>
        </w:rPr>
        <w:t xml:space="preserve"> 907</w:t>
      </w:r>
      <w:r>
        <w:rPr>
          <w:sz w:val="28"/>
          <w:szCs w:val="28"/>
        </w:rPr>
        <w:t xml:space="preserve"> «</w:t>
      </w:r>
      <w:r w:rsidRPr="00490082">
        <w:rPr>
          <w:sz w:val="28"/>
          <w:szCs w:val="28"/>
        </w:rPr>
        <w:t>Об утверждении административного регламента предоставления администрацией Котельниковского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490082">
        <w:rPr>
          <w:sz w:val="28"/>
          <w:szCs w:val="28"/>
        </w:rPr>
        <w:t>Выдача разрешения на строительство объекта капитального строительства, внесение изменени</w:t>
      </w:r>
      <w:r>
        <w:rPr>
          <w:sz w:val="28"/>
          <w:szCs w:val="28"/>
        </w:rPr>
        <w:t>й в разрешение на строительство»</w:t>
      </w:r>
    </w:p>
    <w:p w:rsidR="00FE2690" w:rsidRPr="009020D1" w:rsidRDefault="00FE2690" w:rsidP="00FE2690">
      <w:pPr>
        <w:tabs>
          <w:tab w:val="left" w:pos="4111"/>
        </w:tabs>
        <w:rPr>
          <w:sz w:val="28"/>
          <w:szCs w:val="28"/>
        </w:rPr>
      </w:pPr>
    </w:p>
    <w:p w:rsidR="00FE2690" w:rsidRDefault="00FE2690" w:rsidP="00FE269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020D1">
        <w:rPr>
          <w:sz w:val="28"/>
          <w:szCs w:val="28"/>
        </w:rPr>
        <w:t>дминистрация Котельниковского муниципального района Волгоградской области постановляет:</w:t>
      </w:r>
    </w:p>
    <w:p w:rsidR="00FE2690" w:rsidRDefault="00FE2690" w:rsidP="00FE269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 w:rsidRPr="009020D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020D1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административный регламент предоставления </w:t>
      </w:r>
      <w:r w:rsidRPr="002D4F4D">
        <w:rPr>
          <w:sz w:val="28"/>
          <w:szCs w:val="28"/>
        </w:rPr>
        <w:t>администрацией Котельниковского муниципального района Волгоградск</w:t>
      </w:r>
      <w:r>
        <w:rPr>
          <w:sz w:val="28"/>
          <w:szCs w:val="28"/>
        </w:rPr>
        <w:t xml:space="preserve">ой области муниципальной услуги </w:t>
      </w:r>
      <w:r w:rsidRPr="002D4F4D">
        <w:rPr>
          <w:sz w:val="28"/>
          <w:szCs w:val="28"/>
        </w:rPr>
        <w:t>«</w:t>
      </w:r>
      <w:r w:rsidRPr="00B8198A">
        <w:rPr>
          <w:sz w:val="28"/>
          <w:szCs w:val="28"/>
        </w:rPr>
        <w:t>Выдача разрешения на строительство объекта капитального строительства, внесение изменений в разрешение на строительство</w:t>
      </w:r>
      <w:r w:rsidRPr="002D4F4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020D1">
        <w:rPr>
          <w:sz w:val="28"/>
          <w:szCs w:val="28"/>
        </w:rPr>
        <w:t>утвержденн</w:t>
      </w:r>
      <w:r>
        <w:rPr>
          <w:sz w:val="28"/>
          <w:szCs w:val="28"/>
        </w:rPr>
        <w:t xml:space="preserve">ый постановлением администрации </w:t>
      </w:r>
      <w:r w:rsidRPr="009020D1">
        <w:rPr>
          <w:sz w:val="28"/>
          <w:szCs w:val="28"/>
        </w:rPr>
        <w:t>Котельниковского муниципального района Волгоградской</w:t>
      </w:r>
      <w:r>
        <w:rPr>
          <w:sz w:val="28"/>
          <w:szCs w:val="28"/>
        </w:rPr>
        <w:t xml:space="preserve"> области от 13.10.2022 г. № 907, следующие дополнения:</w:t>
      </w:r>
    </w:p>
    <w:p w:rsidR="00FE2690" w:rsidRDefault="00FE2690" w:rsidP="00FE269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3.2.4.5. дополнить абзацем 7 следующего содержания:</w:t>
      </w:r>
    </w:p>
    <w:p w:rsidR="00FE2690" w:rsidRDefault="00FE2690" w:rsidP="00FE269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 включение сведений о разрешении на строительство (до выдачи такого разрешения в течение срока, указанного в пункте 2.4. настоящего административного регламента) в государственную информационную систему обеспечения градостроительной деятельности Волгоградской области, за исключением случаев, если документы, необходимые для выдачи разрешения на строительство, содержат сведения, составляющие государственную тайну.»;</w:t>
      </w:r>
    </w:p>
    <w:p w:rsidR="00FE2690" w:rsidRDefault="00FE2690" w:rsidP="00FE269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3.3.4.5. дополнить абзацем 7 следующего содержания:</w:t>
      </w:r>
    </w:p>
    <w:p w:rsidR="00FE2690" w:rsidRDefault="00FE2690" w:rsidP="00FE269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832DE4">
        <w:rPr>
          <w:sz w:val="28"/>
          <w:szCs w:val="28"/>
        </w:rPr>
        <w:t>включение сведений о разрешении на строительство (до выдачи такого разрешения в течение срока, указанного в пункте 2.4. настоящего административного регламента) в государственную информационную систему обеспечения градостроительной деятельности Волгоградской области, за исключением случаев, если документы, необходимые для выдачи разрешения на строительство, содержат сведения, составляющие государственную тайну.</w:t>
      </w:r>
      <w:r>
        <w:rPr>
          <w:sz w:val="28"/>
          <w:szCs w:val="28"/>
        </w:rPr>
        <w:t>».</w:t>
      </w:r>
    </w:p>
    <w:p w:rsidR="00FE2690" w:rsidRDefault="00FE2690" w:rsidP="00FE269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после его официального обнародования</w:t>
      </w:r>
      <w:r w:rsidRPr="00BC6267">
        <w:rPr>
          <w:sz w:val="28"/>
          <w:szCs w:val="28"/>
        </w:rPr>
        <w:t>.</w:t>
      </w:r>
    </w:p>
    <w:p w:rsidR="00FE2690" w:rsidRDefault="00FE2690" w:rsidP="00FE2690">
      <w:pPr>
        <w:tabs>
          <w:tab w:val="left" w:pos="4111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4111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Котельниковского</w:t>
      </w: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 xml:space="preserve">            С.А. Понкратов</w:t>
      </w: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FE2690" w:rsidRDefault="00FE2690" w:rsidP="00FE2690">
      <w:pPr>
        <w:tabs>
          <w:tab w:val="left" w:pos="6610"/>
        </w:tabs>
        <w:jc w:val="both"/>
        <w:rPr>
          <w:sz w:val="28"/>
          <w:szCs w:val="28"/>
        </w:rPr>
      </w:pPr>
    </w:p>
    <w:p w:rsidR="002417F9" w:rsidRDefault="002417F9">
      <w:bookmarkStart w:id="0" w:name="_GoBack"/>
      <w:bookmarkEnd w:id="0"/>
    </w:p>
    <w:sectPr w:rsidR="002417F9" w:rsidSect="00AF29D7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0"/>
    <w:rsid w:val="001932BC"/>
    <w:rsid w:val="002417F9"/>
    <w:rsid w:val="00AF29D7"/>
    <w:rsid w:val="00F6753B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9C53B-E46A-49FC-B00C-473718CE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D0D0D" w:themeColor="text1" w:themeTint="F2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690"/>
    <w:pPr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2023-10-03T04:21:00Z</dcterms:created>
  <dcterms:modified xsi:type="dcterms:W3CDTF">2023-10-03T04:21:00Z</dcterms:modified>
</cp:coreProperties>
</file>