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51" w:rsidRDefault="00841851" w:rsidP="00841851">
      <w:pPr>
        <w:jc w:val="center"/>
        <w:rPr>
          <w:szCs w:val="28"/>
        </w:rPr>
      </w:pPr>
      <w:r>
        <w:rPr>
          <w:szCs w:val="28"/>
        </w:rPr>
        <w:t>БЛАНК</w:t>
      </w:r>
    </w:p>
    <w:p w:rsidR="00841851" w:rsidRDefault="00841851" w:rsidP="00841851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согласования проекта постановления администрации </w:t>
      </w:r>
    </w:p>
    <w:p w:rsidR="00841851" w:rsidRDefault="00841851" w:rsidP="00841851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Котельниковского</w:t>
      </w:r>
      <w:proofErr w:type="spellEnd"/>
      <w:r>
        <w:rPr>
          <w:rFonts w:eastAsia="Calibri"/>
          <w:szCs w:val="28"/>
        </w:rPr>
        <w:t xml:space="preserve"> муниципального района Волгоградской области</w:t>
      </w:r>
    </w:p>
    <w:p w:rsidR="00841851" w:rsidRDefault="00841851" w:rsidP="00841851">
      <w:pPr>
        <w:jc w:val="center"/>
        <w:rPr>
          <w:szCs w:val="28"/>
        </w:rPr>
      </w:pPr>
      <w:r>
        <w:rPr>
          <w:szCs w:val="28"/>
        </w:rPr>
        <w:t>«О проведении общественных обсуждений по изменению параметров разрешенного строительства на земельном участке»</w:t>
      </w:r>
    </w:p>
    <w:p w:rsidR="00841851" w:rsidRDefault="00841851" w:rsidP="00841851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</w:p>
    <w:p w:rsidR="00841851" w:rsidRDefault="00841851" w:rsidP="0084185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>внесено отделом</w:t>
      </w:r>
      <w:r>
        <w:rPr>
          <w:rFonts w:eastAsia="Calibri"/>
          <w:color w:val="7030A0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u w:val="single"/>
        </w:rPr>
        <w:t>капитального строительства, архитектуры и ЖКХ</w:t>
      </w:r>
    </w:p>
    <w:p w:rsidR="00841851" w:rsidRDefault="00841851" w:rsidP="0084185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u w:val="single"/>
        </w:rPr>
      </w:pP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1847"/>
        <w:gridCol w:w="1949"/>
        <w:gridCol w:w="1702"/>
        <w:gridCol w:w="1417"/>
        <w:gridCol w:w="1560"/>
        <w:gridCol w:w="1275"/>
      </w:tblGrid>
      <w:tr w:rsidR="00841851" w:rsidTr="00841851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</w:t>
            </w:r>
          </w:p>
          <w:p w:rsidR="00841851" w:rsidRDefault="0084185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проекту</w:t>
            </w:r>
          </w:p>
          <w:p w:rsidR="00841851" w:rsidRDefault="0084185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имеются, имеются </w:t>
            </w:r>
            <w:proofErr w:type="spellStart"/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Антикорруп-ционная</w:t>
            </w:r>
            <w:proofErr w:type="spellEnd"/>
            <w:r>
              <w:rPr>
                <w:sz w:val="24"/>
                <w:szCs w:val="24"/>
              </w:rPr>
              <w:t xml:space="preserve"> экспертиза (замечаний нет, </w:t>
            </w:r>
            <w:proofErr w:type="spellStart"/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аключение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подпись</w:t>
            </w:r>
          </w:p>
        </w:tc>
      </w:tr>
      <w:tr w:rsidR="00841851" w:rsidTr="00841851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1851" w:rsidTr="00841851">
        <w:trPr>
          <w:trHeight w:val="200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4"/>
                <w:szCs w:val="24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Котельниковского</w:t>
            </w:r>
            <w:proofErr w:type="spellEnd"/>
            <w:r>
              <w:rPr>
                <w:color w:val="000000"/>
                <w:sz w:val="22"/>
              </w:rPr>
              <w:t xml:space="preserve"> муниципального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</w:rPr>
              <w:t xml:space="preserve">Первый заместитель главы администрации </w:t>
            </w:r>
            <w:proofErr w:type="spellStart"/>
            <w:r>
              <w:rPr>
                <w:color w:val="000000"/>
                <w:sz w:val="22"/>
              </w:rPr>
              <w:t>Котельниковского</w:t>
            </w:r>
            <w:proofErr w:type="spellEnd"/>
            <w:r>
              <w:rPr>
                <w:color w:val="000000"/>
                <w:sz w:val="22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Слета А.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841851" w:rsidTr="00841851">
        <w:trPr>
          <w:trHeight w:val="154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4"/>
                <w:szCs w:val="24"/>
              </w:rPr>
            </w:pPr>
            <w:r>
              <w:rPr>
                <w:color w:val="000000"/>
                <w:sz w:val="22"/>
              </w:rPr>
              <w:t>Отдел капитального строительства, архитектуры и ЖКХ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Зам. начальника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2"/>
              </w:rPr>
            </w:pPr>
            <w:r>
              <w:rPr>
                <w:color w:val="000000"/>
                <w:sz w:val="22"/>
              </w:rPr>
              <w:t>Иванова К.С.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841851" w:rsidTr="00841851">
        <w:trPr>
          <w:trHeight w:val="126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2"/>
              </w:rPr>
            </w:pPr>
            <w:r>
              <w:rPr>
                <w:sz w:val="22"/>
              </w:rPr>
              <w:t>Отдел правового и кадрового обеспечения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841851" w:rsidTr="00841851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2"/>
              </w:rPr>
            </w:pPr>
            <w:r>
              <w:rPr>
                <w:sz w:val="22"/>
              </w:rPr>
              <w:t>Отдел по организационным и общим вопросам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2"/>
              </w:rPr>
            </w:pPr>
            <w:r>
              <w:rPr>
                <w:sz w:val="22"/>
              </w:rPr>
              <w:t xml:space="preserve">Начальник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2"/>
              </w:rPr>
            </w:pPr>
            <w:proofErr w:type="spellStart"/>
            <w:r>
              <w:rPr>
                <w:sz w:val="22"/>
              </w:rPr>
              <w:t>Верченко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1" w:rsidRDefault="008418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841851" w:rsidRDefault="00841851" w:rsidP="00841851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 w:val="20"/>
        </w:rPr>
      </w:pPr>
    </w:p>
    <w:p w:rsidR="00841851" w:rsidRDefault="00841851" w:rsidP="0084185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Замечания к проекту: ___________________________________________________________________________</w:t>
      </w:r>
    </w:p>
    <w:p w:rsidR="00841851" w:rsidRDefault="00841851" w:rsidP="0084185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1851" w:rsidRDefault="00841851" w:rsidP="0084185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Рассылка: </w:t>
      </w:r>
      <w:r>
        <w:rPr>
          <w:rFonts w:ascii="Courier New" w:eastAsia="Calibri" w:hAnsi="Courier New" w:cs="Courier New"/>
          <w:color w:val="000000"/>
          <w:sz w:val="24"/>
          <w:szCs w:val="24"/>
          <w:u w:val="single"/>
        </w:rPr>
        <w:t xml:space="preserve">общ. отд.-1 </w:t>
      </w:r>
      <w:proofErr w:type="spellStart"/>
      <w:proofErr w:type="gramStart"/>
      <w:r>
        <w:rPr>
          <w:rFonts w:ascii="Courier New" w:eastAsia="Calibri" w:hAnsi="Courier New" w:cs="Courier New"/>
          <w:color w:val="000000"/>
          <w:sz w:val="24"/>
          <w:szCs w:val="24"/>
          <w:u w:val="single"/>
        </w:rPr>
        <w:t>экз</w:t>
      </w:r>
      <w:proofErr w:type="spellEnd"/>
      <w:proofErr w:type="gramEnd"/>
      <w:r>
        <w:rPr>
          <w:rFonts w:ascii="Courier New" w:eastAsia="Calibri" w:hAnsi="Courier New" w:cs="Courier New"/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rFonts w:ascii="Courier New" w:eastAsia="Calibri" w:hAnsi="Courier New" w:cs="Courier New"/>
          <w:color w:val="000000"/>
          <w:sz w:val="24"/>
          <w:szCs w:val="24"/>
          <w:u w:val="single"/>
        </w:rPr>
        <w:t>оКСАиЖКХ</w:t>
      </w:r>
      <w:proofErr w:type="spellEnd"/>
      <w:r>
        <w:rPr>
          <w:rFonts w:ascii="Courier New" w:eastAsia="Calibri" w:hAnsi="Courier New" w:cs="Courier New"/>
          <w:color w:val="000000"/>
          <w:sz w:val="24"/>
          <w:szCs w:val="24"/>
          <w:u w:val="single"/>
        </w:rPr>
        <w:t xml:space="preserve"> – 3 экз., </w:t>
      </w:r>
    </w:p>
    <w:p w:rsidR="00841851" w:rsidRDefault="00841851" w:rsidP="0084185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Исполнитель: </w:t>
      </w:r>
      <w:proofErr w:type="spellStart"/>
      <w:r>
        <w:rPr>
          <w:rFonts w:eastAsia="Calibri"/>
          <w:sz w:val="24"/>
          <w:szCs w:val="24"/>
        </w:rPr>
        <w:t>Московая</w:t>
      </w:r>
      <w:proofErr w:type="spellEnd"/>
      <w:r>
        <w:rPr>
          <w:rFonts w:eastAsia="Calibri"/>
          <w:sz w:val="24"/>
          <w:szCs w:val="24"/>
        </w:rPr>
        <w:t xml:space="preserve"> Е.В.</w:t>
      </w:r>
      <w:r>
        <w:rPr>
          <w:rFonts w:eastAsia="Calibri"/>
          <w:sz w:val="24"/>
          <w:szCs w:val="24"/>
          <w:u w:val="single"/>
        </w:rPr>
        <w:t>_____________</w:t>
      </w:r>
      <w:r>
        <w:rPr>
          <w:rFonts w:eastAsia="Calibri"/>
          <w:sz w:val="24"/>
          <w:szCs w:val="24"/>
        </w:rPr>
        <w:t>____________________________________</w:t>
      </w:r>
    </w:p>
    <w:p w:rsidR="00841851" w:rsidRDefault="00841851" w:rsidP="0084185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</w:t>
      </w:r>
    </w:p>
    <w:p w:rsidR="00841851" w:rsidRDefault="00841851" w:rsidP="00841851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(И.О. Фамилия, дата подготовки проекта)</w:t>
      </w:r>
    </w:p>
    <w:p w:rsidR="00841851" w:rsidRDefault="00841851" w:rsidP="00841851">
      <w:pPr>
        <w:rPr>
          <w:szCs w:val="28"/>
        </w:rPr>
      </w:pPr>
    </w:p>
    <w:p w:rsidR="00841851" w:rsidRDefault="00841851" w:rsidP="00841851">
      <w:pPr>
        <w:pStyle w:val="a3"/>
        <w:jc w:val="left"/>
        <w:rPr>
          <w:b w:val="0"/>
          <w:sz w:val="28"/>
          <w:szCs w:val="28"/>
        </w:rPr>
      </w:pPr>
    </w:p>
    <w:p w:rsidR="00841851" w:rsidRDefault="00841851" w:rsidP="00841851">
      <w:pPr>
        <w:pStyle w:val="a3"/>
        <w:rPr>
          <w:noProof w:val="0"/>
          <w:szCs w:val="26"/>
        </w:rPr>
      </w:pPr>
      <w:r>
        <w:rPr>
          <w:b w:val="0"/>
          <w:sz w:val="28"/>
          <w:szCs w:val="28"/>
        </w:rPr>
        <w:lastRenderedPageBreak/>
        <w:drawing>
          <wp:inline distT="0" distB="0" distL="0" distR="0" wp14:anchorId="44D57F75" wp14:editId="4D8795E7">
            <wp:extent cx="8001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51" w:rsidRDefault="00841851" w:rsidP="00841851">
      <w:pPr>
        <w:pStyle w:val="a3"/>
        <w:rPr>
          <w:b w:val="0"/>
          <w:noProof w:val="0"/>
          <w:sz w:val="28"/>
          <w:szCs w:val="28"/>
        </w:rPr>
      </w:pPr>
      <w:r>
        <w:rPr>
          <w:b w:val="0"/>
          <w:noProof w:val="0"/>
          <w:sz w:val="28"/>
          <w:szCs w:val="28"/>
        </w:rPr>
        <w:t>АДМИНИСТРАЦИЯ</w:t>
      </w:r>
    </w:p>
    <w:p w:rsidR="00841851" w:rsidRDefault="00841851" w:rsidP="00841851">
      <w:pPr>
        <w:jc w:val="center"/>
        <w:rPr>
          <w:szCs w:val="28"/>
        </w:rPr>
      </w:pPr>
      <w:r>
        <w:rPr>
          <w:szCs w:val="28"/>
        </w:rPr>
        <w:t>КОТЕЛЬНИКОВСКОГО МУНИЦИПАЛЬНОГО РАЙОНА</w:t>
      </w:r>
    </w:p>
    <w:p w:rsidR="00841851" w:rsidRDefault="00841851" w:rsidP="00841851">
      <w:pPr>
        <w:jc w:val="center"/>
        <w:rPr>
          <w:szCs w:val="28"/>
        </w:rPr>
      </w:pPr>
      <w:r>
        <w:rPr>
          <w:szCs w:val="28"/>
        </w:rPr>
        <w:t>ВОЛГОГРАДСКОЙ ОБЛАСТИ</w:t>
      </w:r>
    </w:p>
    <w:p w:rsidR="00841851" w:rsidRDefault="00841851" w:rsidP="00841851">
      <w:pPr>
        <w:rPr>
          <w:szCs w:val="28"/>
        </w:rPr>
      </w:pPr>
    </w:p>
    <w:p w:rsidR="00841851" w:rsidRDefault="00841851" w:rsidP="00841851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841851" w:rsidRDefault="00841851" w:rsidP="00841851">
      <w:pPr>
        <w:jc w:val="center"/>
        <w:rPr>
          <w:szCs w:val="28"/>
        </w:rPr>
      </w:pPr>
      <w:r>
        <w:rPr>
          <w:szCs w:val="28"/>
        </w:rPr>
        <w:t>от «__» _______ 2021 г. № ___</w:t>
      </w:r>
    </w:p>
    <w:p w:rsidR="00841851" w:rsidRDefault="00841851" w:rsidP="00841851">
      <w:pPr>
        <w:jc w:val="both"/>
        <w:rPr>
          <w:szCs w:val="28"/>
        </w:rPr>
      </w:pPr>
    </w:p>
    <w:p w:rsidR="00841851" w:rsidRDefault="002E7CD2" w:rsidP="002E7CD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О проведении общественных обсуждений по изменению параметров разрешенного строительства на земельном участке</w:t>
      </w:r>
    </w:p>
    <w:p w:rsidR="002E7CD2" w:rsidRDefault="002E7CD2" w:rsidP="002E7CD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41851" w:rsidRPr="00E752CC" w:rsidRDefault="00985AAA" w:rsidP="002E7CD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E752CC">
        <w:rPr>
          <w:szCs w:val="28"/>
        </w:rPr>
        <w:t>В соответствии с</w:t>
      </w:r>
      <w:r w:rsidR="00841851" w:rsidRPr="00E752CC">
        <w:rPr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 w:rsidR="00841851" w:rsidRPr="00E752CC">
        <w:rPr>
          <w:szCs w:val="28"/>
        </w:rPr>
        <w:t>Котельниковского</w:t>
      </w:r>
      <w:proofErr w:type="spellEnd"/>
      <w:r w:rsidR="00841851" w:rsidRPr="00E752CC">
        <w:rPr>
          <w:szCs w:val="28"/>
        </w:rPr>
        <w:t xml:space="preserve"> муниципального района Волгоградской области, </w:t>
      </w:r>
      <w:r w:rsidRPr="00E752CC">
        <w:rPr>
          <w:szCs w:val="28"/>
        </w:rPr>
        <w:t xml:space="preserve">Положением «О порядке организации и проведения публичных слушаний на территории </w:t>
      </w:r>
      <w:proofErr w:type="spellStart"/>
      <w:r w:rsidRPr="00E752CC">
        <w:rPr>
          <w:szCs w:val="28"/>
        </w:rPr>
        <w:t>Котельниковского</w:t>
      </w:r>
      <w:proofErr w:type="spellEnd"/>
      <w:r w:rsidRPr="00E752CC">
        <w:rPr>
          <w:szCs w:val="28"/>
        </w:rPr>
        <w:t xml:space="preserve"> муниципального района Волгоградской области» утвержденным решением </w:t>
      </w:r>
      <w:proofErr w:type="spellStart"/>
      <w:r w:rsidRPr="00E752CC">
        <w:rPr>
          <w:szCs w:val="28"/>
        </w:rPr>
        <w:t>Котельниковского</w:t>
      </w:r>
      <w:proofErr w:type="spellEnd"/>
      <w:r w:rsidRPr="00E752CC">
        <w:rPr>
          <w:szCs w:val="28"/>
        </w:rPr>
        <w:t xml:space="preserve"> районного Совета народных депутатов Волгоградской области от</w:t>
      </w:r>
      <w:r w:rsidR="00D328A7" w:rsidRPr="00E752CC">
        <w:rPr>
          <w:szCs w:val="28"/>
        </w:rPr>
        <w:t xml:space="preserve"> 29.11.2019 г. № 4/30</w:t>
      </w:r>
      <w:r w:rsidRPr="00E752CC">
        <w:rPr>
          <w:szCs w:val="28"/>
        </w:rPr>
        <w:t xml:space="preserve"> (в ред. от</w:t>
      </w:r>
      <w:proofErr w:type="gramEnd"/>
      <w:r w:rsidRPr="00E752CC">
        <w:rPr>
          <w:szCs w:val="28"/>
        </w:rPr>
        <w:t xml:space="preserve"> </w:t>
      </w:r>
      <w:proofErr w:type="gramStart"/>
      <w:r w:rsidR="00D328A7" w:rsidRPr="00E752CC">
        <w:rPr>
          <w:szCs w:val="28"/>
        </w:rPr>
        <w:t>31.01.2020 г.</w:t>
      </w:r>
      <w:r w:rsidRPr="00E752CC">
        <w:rPr>
          <w:szCs w:val="28"/>
        </w:rPr>
        <w:t xml:space="preserve">), Правилами землепользования и застройки </w:t>
      </w:r>
      <w:proofErr w:type="spellStart"/>
      <w:r w:rsidRPr="00E752CC">
        <w:rPr>
          <w:szCs w:val="28"/>
        </w:rPr>
        <w:t>Котельниковского</w:t>
      </w:r>
      <w:proofErr w:type="spellEnd"/>
      <w:r w:rsidRPr="00E752CC">
        <w:rPr>
          <w:szCs w:val="28"/>
        </w:rPr>
        <w:t xml:space="preserve"> сельского поселения, утвержденными решением Совета народных депутатов </w:t>
      </w:r>
      <w:proofErr w:type="spellStart"/>
      <w:r w:rsidRPr="00E752CC">
        <w:rPr>
          <w:szCs w:val="28"/>
        </w:rPr>
        <w:t>Котельниковского</w:t>
      </w:r>
      <w:proofErr w:type="spellEnd"/>
      <w:r w:rsidRPr="00E752CC">
        <w:rPr>
          <w:szCs w:val="28"/>
        </w:rPr>
        <w:t xml:space="preserve"> сельского  поселения </w:t>
      </w:r>
      <w:proofErr w:type="spellStart"/>
      <w:r w:rsidRPr="00E752CC">
        <w:rPr>
          <w:szCs w:val="28"/>
        </w:rPr>
        <w:t>Котельниковского</w:t>
      </w:r>
      <w:proofErr w:type="spellEnd"/>
      <w:r w:rsidRPr="00E752CC">
        <w:rPr>
          <w:szCs w:val="28"/>
        </w:rPr>
        <w:t xml:space="preserve"> муниципального района Волгоградской области от 29.01.2021 г. № 25/52, </w:t>
      </w:r>
      <w:r w:rsidR="00841851" w:rsidRPr="00E752CC">
        <w:rPr>
          <w:rFonts w:eastAsia="Calibri"/>
          <w:szCs w:val="28"/>
        </w:rPr>
        <w:t xml:space="preserve">учитывая рекомендации комиссии по подготовке проекта правил землепользования и застройки </w:t>
      </w:r>
      <w:proofErr w:type="spellStart"/>
      <w:r w:rsidR="00841851" w:rsidRPr="00E752CC">
        <w:rPr>
          <w:rFonts w:eastAsia="Calibri"/>
          <w:szCs w:val="28"/>
        </w:rPr>
        <w:t>Котельниковского</w:t>
      </w:r>
      <w:proofErr w:type="spellEnd"/>
      <w:r w:rsidR="00841851" w:rsidRPr="00E752CC">
        <w:rPr>
          <w:rFonts w:eastAsia="Calibri"/>
          <w:szCs w:val="28"/>
        </w:rPr>
        <w:t xml:space="preserve"> муниципального района Волгоградской области от</w:t>
      </w:r>
      <w:r w:rsidRPr="00E752CC">
        <w:rPr>
          <w:rFonts w:eastAsia="Calibri"/>
          <w:szCs w:val="28"/>
        </w:rPr>
        <w:t xml:space="preserve"> 08.06.2021 г. № 1</w:t>
      </w:r>
      <w:r w:rsidR="00841851" w:rsidRPr="00E752CC">
        <w:rPr>
          <w:rFonts w:eastAsia="Calibri"/>
          <w:szCs w:val="28"/>
        </w:rPr>
        <w:t>,</w:t>
      </w:r>
      <w:r w:rsidR="00841851" w:rsidRPr="00E752CC">
        <w:rPr>
          <w:szCs w:val="28"/>
        </w:rPr>
        <w:t xml:space="preserve"> администрация </w:t>
      </w:r>
      <w:proofErr w:type="spellStart"/>
      <w:r w:rsidR="00841851" w:rsidRPr="00E752CC">
        <w:rPr>
          <w:szCs w:val="28"/>
        </w:rPr>
        <w:t>Котельниковского</w:t>
      </w:r>
      <w:proofErr w:type="spellEnd"/>
      <w:r w:rsidR="00841851" w:rsidRPr="00E752CC">
        <w:rPr>
          <w:szCs w:val="28"/>
        </w:rPr>
        <w:t xml:space="preserve"> муниципального района Волгоградской области постановляет:</w:t>
      </w:r>
      <w:proofErr w:type="gramEnd"/>
    </w:p>
    <w:p w:rsidR="002C23E6" w:rsidRPr="00E752CC" w:rsidRDefault="00841851" w:rsidP="002C23E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752CC">
        <w:rPr>
          <w:szCs w:val="28"/>
        </w:rPr>
        <w:t xml:space="preserve">1. </w:t>
      </w:r>
      <w:r w:rsidR="00985AAA" w:rsidRPr="00E752CC">
        <w:rPr>
          <w:szCs w:val="28"/>
        </w:rPr>
        <w:t xml:space="preserve">Поручить отделу капитального строительства, архитектуры и ЖКХ администрации </w:t>
      </w:r>
      <w:proofErr w:type="spellStart"/>
      <w:r w:rsidR="00985AAA" w:rsidRPr="00E752CC">
        <w:rPr>
          <w:szCs w:val="28"/>
        </w:rPr>
        <w:t>Котельниковского</w:t>
      </w:r>
      <w:proofErr w:type="spellEnd"/>
      <w:r w:rsidR="00985AAA" w:rsidRPr="00E752CC">
        <w:rPr>
          <w:szCs w:val="28"/>
        </w:rPr>
        <w:t xml:space="preserve"> муниципального района Волгоградской области провести общественные обсуждения </w:t>
      </w:r>
      <w:r w:rsidR="002C23E6" w:rsidRPr="00E752CC">
        <w:rPr>
          <w:szCs w:val="28"/>
        </w:rPr>
        <w:t>на</w:t>
      </w:r>
      <w:r w:rsidRPr="00E752CC">
        <w:rPr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для земельного участка из категории земель населенных пунктов, с кадастровым номером 34:13:090001:67, площадью 1414 кв.</w:t>
      </w:r>
      <w:r w:rsidR="002C23E6" w:rsidRPr="00E752CC">
        <w:rPr>
          <w:szCs w:val="28"/>
        </w:rPr>
        <w:t xml:space="preserve"> </w:t>
      </w:r>
      <w:r w:rsidRPr="00E752CC">
        <w:rPr>
          <w:szCs w:val="28"/>
        </w:rPr>
        <w:t xml:space="preserve">м., расположенного по адресу: Волгоградская обл., </w:t>
      </w:r>
      <w:proofErr w:type="spellStart"/>
      <w:r w:rsidRPr="00E752CC">
        <w:rPr>
          <w:szCs w:val="28"/>
        </w:rPr>
        <w:t>Котельниковский</w:t>
      </w:r>
      <w:proofErr w:type="spellEnd"/>
      <w:r w:rsidRPr="00E752CC">
        <w:rPr>
          <w:szCs w:val="28"/>
        </w:rPr>
        <w:t xml:space="preserve"> район, х. Котельников, ул. Степная, 16, с разрешенным использованием: для ведения личного подсобного хозяйства, в части изменения минимального отступа зданий, строений, сооружений от боковой (восточной) границы земельного участка с 3 м до 0,5 м.</w:t>
      </w:r>
    </w:p>
    <w:p w:rsidR="00E752CC" w:rsidRPr="00E752CC" w:rsidRDefault="00E752CC" w:rsidP="0047062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752CC">
        <w:rPr>
          <w:szCs w:val="28"/>
        </w:rPr>
        <w:t xml:space="preserve">2.   </w:t>
      </w:r>
      <w:proofErr w:type="gramStart"/>
      <w:r w:rsidRPr="00E752CC">
        <w:rPr>
          <w:szCs w:val="28"/>
        </w:rPr>
        <w:t>Поручить органу, указанному в пункте 1 настоящего постановления, провести общественные обсуждения по проекту</w:t>
      </w:r>
      <w:r>
        <w:rPr>
          <w:szCs w:val="28"/>
        </w:rPr>
        <w:t xml:space="preserve">, предусматривающему </w:t>
      </w:r>
      <w:r w:rsidR="00470621" w:rsidRPr="00E752CC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земельного участка из </w:t>
      </w:r>
      <w:r w:rsidR="00470621" w:rsidRPr="00E752CC">
        <w:rPr>
          <w:szCs w:val="28"/>
        </w:rPr>
        <w:lastRenderedPageBreak/>
        <w:t>категории земель населенных пунктов</w:t>
      </w:r>
      <w:bookmarkStart w:id="0" w:name="_GoBack"/>
      <w:bookmarkEnd w:id="0"/>
      <w:r w:rsidRPr="00E752CC">
        <w:rPr>
          <w:szCs w:val="28"/>
        </w:rPr>
        <w:t>, в порядке и сроки, предусмотренные Порядком организации и проведения общественных обсуждений или публичных слушаний по проектам документов</w:t>
      </w:r>
      <w:r>
        <w:rPr>
          <w:szCs w:val="28"/>
        </w:rPr>
        <w:t xml:space="preserve"> </w:t>
      </w:r>
      <w:r w:rsidRPr="00E752CC">
        <w:rPr>
          <w:szCs w:val="28"/>
        </w:rPr>
        <w:t xml:space="preserve">в сфере градостроительной деятельности в </w:t>
      </w:r>
      <w:proofErr w:type="spellStart"/>
      <w:r w:rsidRPr="00E752CC">
        <w:rPr>
          <w:szCs w:val="28"/>
        </w:rPr>
        <w:t>Котельниковском</w:t>
      </w:r>
      <w:proofErr w:type="spellEnd"/>
      <w:r w:rsidRPr="00E752CC">
        <w:rPr>
          <w:szCs w:val="28"/>
        </w:rPr>
        <w:t xml:space="preserve"> муниципальном районе Волгоградской области, утвержденным</w:t>
      </w:r>
      <w:proofErr w:type="gramEnd"/>
      <w:r w:rsidRPr="00E752CC">
        <w:rPr>
          <w:szCs w:val="28"/>
        </w:rPr>
        <w:t xml:space="preserve"> </w:t>
      </w:r>
      <w:proofErr w:type="spellStart"/>
      <w:r w:rsidRPr="00E752CC">
        <w:rPr>
          <w:szCs w:val="28"/>
        </w:rPr>
        <w:t>Котельниковского</w:t>
      </w:r>
      <w:proofErr w:type="spellEnd"/>
      <w:r w:rsidRPr="00E752CC">
        <w:rPr>
          <w:szCs w:val="28"/>
        </w:rPr>
        <w:t xml:space="preserve"> районного Совета народных депутатов Волгоградской области от 29.11.2019 г. № 4/30 (в ред. от 31.01.2020 г.)</w:t>
      </w:r>
      <w:r w:rsidRPr="00E752CC">
        <w:rPr>
          <w:szCs w:val="28"/>
        </w:rPr>
        <w:t>.</w:t>
      </w:r>
    </w:p>
    <w:p w:rsidR="00841851" w:rsidRPr="00E752CC" w:rsidRDefault="00E752CC" w:rsidP="00B213D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752CC">
        <w:rPr>
          <w:szCs w:val="28"/>
        </w:rPr>
        <w:t>3</w:t>
      </w:r>
      <w:r w:rsidR="002C23E6" w:rsidRPr="00E752CC">
        <w:rPr>
          <w:szCs w:val="28"/>
        </w:rPr>
        <w:t>.</w:t>
      </w:r>
      <w:r w:rsidR="00841851" w:rsidRPr="00E752CC">
        <w:rPr>
          <w:szCs w:val="28"/>
        </w:rPr>
        <w:t xml:space="preserve"> Контроль над исполнением настоящего постановлени</w:t>
      </w:r>
      <w:r w:rsidR="002C23E6" w:rsidRPr="00E752CC">
        <w:rPr>
          <w:szCs w:val="28"/>
        </w:rPr>
        <w:t>я возложить на первого заместите</w:t>
      </w:r>
      <w:r w:rsidR="00841851" w:rsidRPr="00E752CC">
        <w:rPr>
          <w:szCs w:val="28"/>
        </w:rPr>
        <w:t xml:space="preserve">ля главы </w:t>
      </w:r>
      <w:proofErr w:type="spellStart"/>
      <w:r w:rsidR="00841851" w:rsidRPr="00E752CC">
        <w:rPr>
          <w:szCs w:val="28"/>
        </w:rPr>
        <w:t>Котельниковского</w:t>
      </w:r>
      <w:proofErr w:type="spellEnd"/>
      <w:r w:rsidR="00841851" w:rsidRPr="00E752CC">
        <w:rPr>
          <w:szCs w:val="28"/>
        </w:rPr>
        <w:t xml:space="preserve"> муниципального района Волгоградской области Слету А.К.</w:t>
      </w:r>
    </w:p>
    <w:p w:rsidR="00841851" w:rsidRPr="00E752CC" w:rsidRDefault="00E752CC" w:rsidP="0084185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752CC">
        <w:rPr>
          <w:szCs w:val="28"/>
        </w:rPr>
        <w:t>4</w:t>
      </w:r>
      <w:r w:rsidR="00841851" w:rsidRPr="00E752CC">
        <w:rPr>
          <w:szCs w:val="28"/>
        </w:rPr>
        <w:t>. Настоящее постановление вступает в силу со дня его подписания.</w:t>
      </w:r>
    </w:p>
    <w:p w:rsidR="00841851" w:rsidRPr="002C23E6" w:rsidRDefault="00841851" w:rsidP="00841851">
      <w:pPr>
        <w:tabs>
          <w:tab w:val="left" w:pos="7395"/>
        </w:tabs>
        <w:rPr>
          <w:sz w:val="24"/>
          <w:szCs w:val="24"/>
        </w:rPr>
      </w:pPr>
    </w:p>
    <w:p w:rsidR="00841851" w:rsidRPr="002C23E6" w:rsidRDefault="00841851" w:rsidP="00841851">
      <w:pPr>
        <w:tabs>
          <w:tab w:val="left" w:pos="7395"/>
        </w:tabs>
        <w:rPr>
          <w:sz w:val="24"/>
          <w:szCs w:val="24"/>
        </w:rPr>
      </w:pPr>
    </w:p>
    <w:p w:rsidR="00841851" w:rsidRPr="002C23E6" w:rsidRDefault="00841851" w:rsidP="00841851">
      <w:pPr>
        <w:tabs>
          <w:tab w:val="left" w:pos="7395"/>
        </w:tabs>
        <w:rPr>
          <w:szCs w:val="28"/>
        </w:rPr>
      </w:pPr>
      <w:r w:rsidRPr="002C23E6">
        <w:rPr>
          <w:szCs w:val="28"/>
        </w:rPr>
        <w:t xml:space="preserve">Глава </w:t>
      </w:r>
      <w:proofErr w:type="spellStart"/>
      <w:r w:rsidRPr="002C23E6">
        <w:rPr>
          <w:szCs w:val="28"/>
        </w:rPr>
        <w:t>Котельниковского</w:t>
      </w:r>
      <w:proofErr w:type="spellEnd"/>
      <w:r w:rsidRPr="002C23E6">
        <w:rPr>
          <w:szCs w:val="28"/>
        </w:rPr>
        <w:t xml:space="preserve"> </w:t>
      </w:r>
    </w:p>
    <w:p w:rsidR="00841851" w:rsidRPr="002C23E6" w:rsidRDefault="00841851" w:rsidP="00841851">
      <w:pPr>
        <w:tabs>
          <w:tab w:val="left" w:pos="7395"/>
        </w:tabs>
        <w:rPr>
          <w:szCs w:val="28"/>
        </w:rPr>
      </w:pPr>
      <w:r w:rsidRPr="002C23E6">
        <w:rPr>
          <w:szCs w:val="28"/>
        </w:rPr>
        <w:t xml:space="preserve">Муниципального района </w:t>
      </w:r>
    </w:p>
    <w:p w:rsidR="00841851" w:rsidRPr="002C23E6" w:rsidRDefault="00841851" w:rsidP="00841851">
      <w:pPr>
        <w:tabs>
          <w:tab w:val="left" w:pos="7395"/>
        </w:tabs>
        <w:rPr>
          <w:szCs w:val="28"/>
        </w:rPr>
      </w:pPr>
      <w:r w:rsidRPr="002C23E6">
        <w:rPr>
          <w:szCs w:val="28"/>
        </w:rPr>
        <w:t>Волгоградской области</w:t>
      </w:r>
      <w:r w:rsidRPr="002C23E6">
        <w:rPr>
          <w:szCs w:val="28"/>
        </w:rPr>
        <w:tab/>
      </w:r>
      <w:r w:rsidR="002C23E6">
        <w:rPr>
          <w:szCs w:val="28"/>
        </w:rPr>
        <w:t xml:space="preserve">  </w:t>
      </w:r>
      <w:r w:rsidRPr="002C23E6">
        <w:rPr>
          <w:szCs w:val="28"/>
        </w:rPr>
        <w:t xml:space="preserve"> С.А. </w:t>
      </w:r>
      <w:proofErr w:type="spellStart"/>
      <w:r w:rsidRPr="002C23E6">
        <w:rPr>
          <w:szCs w:val="28"/>
        </w:rPr>
        <w:t>Понкратов</w:t>
      </w:r>
      <w:proofErr w:type="spellEnd"/>
    </w:p>
    <w:p w:rsidR="00733C19" w:rsidRPr="002C23E6" w:rsidRDefault="00733C19">
      <w:pPr>
        <w:rPr>
          <w:szCs w:val="28"/>
        </w:rPr>
      </w:pPr>
    </w:p>
    <w:sectPr w:rsidR="00733C19" w:rsidRPr="002C23E6" w:rsidSect="002C23E6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1D"/>
    <w:rsid w:val="002C23E6"/>
    <w:rsid w:val="002E7CD2"/>
    <w:rsid w:val="00470621"/>
    <w:rsid w:val="00733C19"/>
    <w:rsid w:val="00841851"/>
    <w:rsid w:val="00985AAA"/>
    <w:rsid w:val="00AF018C"/>
    <w:rsid w:val="00B213D5"/>
    <w:rsid w:val="00D17B87"/>
    <w:rsid w:val="00D328A7"/>
    <w:rsid w:val="00E752CC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41851"/>
    <w:pPr>
      <w:jc w:val="center"/>
    </w:pPr>
    <w:rPr>
      <w:b/>
      <w:noProof/>
      <w:sz w:val="26"/>
    </w:rPr>
  </w:style>
  <w:style w:type="table" w:styleId="a4">
    <w:name w:val="Table Grid"/>
    <w:basedOn w:val="a1"/>
    <w:uiPriority w:val="59"/>
    <w:rsid w:val="008418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41851"/>
    <w:pPr>
      <w:jc w:val="center"/>
    </w:pPr>
    <w:rPr>
      <w:b/>
      <w:noProof/>
      <w:sz w:val="26"/>
    </w:rPr>
  </w:style>
  <w:style w:type="table" w:styleId="a4">
    <w:name w:val="Table Grid"/>
    <w:basedOn w:val="a1"/>
    <w:uiPriority w:val="59"/>
    <w:rsid w:val="008418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2021-06-09T11:41:00Z</cp:lastPrinted>
  <dcterms:created xsi:type="dcterms:W3CDTF">2021-06-08T07:01:00Z</dcterms:created>
  <dcterms:modified xsi:type="dcterms:W3CDTF">2021-06-09T12:32:00Z</dcterms:modified>
</cp:coreProperties>
</file>