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326E" w:rsidRPr="00CC7064" w:rsidRDefault="008A326E" w:rsidP="007478F6">
      <w:pPr>
        <w:spacing w:after="0" w:line="240" w:lineRule="auto"/>
        <w:jc w:val="center"/>
        <w:rPr>
          <w:rFonts w:ascii="Times New Roman" w:hAnsi="Times New Roman" w:cs="Times New Roman"/>
          <w:sz w:val="28"/>
          <w:szCs w:val="28"/>
        </w:rPr>
      </w:pPr>
    </w:p>
    <w:p w:rsidR="005734C9" w:rsidRPr="00CC7064" w:rsidRDefault="005734C9" w:rsidP="007478F6">
      <w:pPr>
        <w:spacing w:after="0" w:line="240" w:lineRule="auto"/>
        <w:jc w:val="center"/>
        <w:rPr>
          <w:rFonts w:ascii="Times New Roman" w:hAnsi="Times New Roman" w:cs="Times New Roman"/>
          <w:sz w:val="28"/>
          <w:szCs w:val="28"/>
        </w:rPr>
      </w:pPr>
    </w:p>
    <w:p w:rsidR="005734C9" w:rsidRPr="00CC7064" w:rsidRDefault="005734C9" w:rsidP="007478F6">
      <w:pPr>
        <w:spacing w:after="0" w:line="240" w:lineRule="auto"/>
        <w:jc w:val="center"/>
        <w:rPr>
          <w:rFonts w:ascii="Times New Roman" w:hAnsi="Times New Roman" w:cs="Times New Roman"/>
          <w:sz w:val="28"/>
          <w:szCs w:val="28"/>
        </w:rPr>
      </w:pPr>
    </w:p>
    <w:p w:rsidR="008A326E" w:rsidRPr="00CC7064" w:rsidRDefault="008A326E" w:rsidP="007478F6">
      <w:pPr>
        <w:spacing w:after="0" w:line="240" w:lineRule="auto"/>
        <w:jc w:val="center"/>
        <w:rPr>
          <w:rFonts w:ascii="Times New Roman" w:hAnsi="Times New Roman" w:cs="Times New Roman"/>
          <w:sz w:val="28"/>
          <w:szCs w:val="28"/>
        </w:rPr>
      </w:pPr>
    </w:p>
    <w:p w:rsidR="008A326E" w:rsidRPr="00CC7064" w:rsidRDefault="008A326E" w:rsidP="007478F6">
      <w:pPr>
        <w:spacing w:after="0" w:line="240" w:lineRule="auto"/>
        <w:jc w:val="center"/>
        <w:rPr>
          <w:rFonts w:ascii="Times New Roman" w:hAnsi="Times New Roman" w:cs="Times New Roman"/>
          <w:sz w:val="28"/>
          <w:szCs w:val="28"/>
        </w:rPr>
      </w:pPr>
    </w:p>
    <w:p w:rsidR="008A326E" w:rsidRPr="00CC7064" w:rsidRDefault="008A326E" w:rsidP="007478F6">
      <w:pPr>
        <w:spacing w:after="0" w:line="240" w:lineRule="auto"/>
        <w:jc w:val="center"/>
        <w:rPr>
          <w:rFonts w:ascii="Times New Roman" w:hAnsi="Times New Roman" w:cs="Times New Roman"/>
          <w:sz w:val="28"/>
          <w:szCs w:val="28"/>
        </w:rPr>
      </w:pPr>
    </w:p>
    <w:p w:rsidR="008A326E" w:rsidRPr="00CC7064" w:rsidRDefault="008A326E" w:rsidP="007478F6">
      <w:pPr>
        <w:spacing w:after="0" w:line="240" w:lineRule="auto"/>
        <w:jc w:val="center"/>
        <w:rPr>
          <w:rFonts w:ascii="Times New Roman" w:hAnsi="Times New Roman" w:cs="Times New Roman"/>
          <w:sz w:val="28"/>
          <w:szCs w:val="28"/>
        </w:rPr>
      </w:pPr>
    </w:p>
    <w:p w:rsidR="008A326E" w:rsidRPr="00CC7064" w:rsidRDefault="008A326E" w:rsidP="007478F6">
      <w:pPr>
        <w:spacing w:after="0" w:line="240" w:lineRule="auto"/>
        <w:jc w:val="center"/>
        <w:rPr>
          <w:rFonts w:ascii="Times New Roman" w:hAnsi="Times New Roman" w:cs="Times New Roman"/>
          <w:sz w:val="28"/>
          <w:szCs w:val="28"/>
        </w:rPr>
      </w:pPr>
    </w:p>
    <w:p w:rsidR="008A326E" w:rsidRPr="00CC7064" w:rsidRDefault="008A326E" w:rsidP="007478F6">
      <w:pPr>
        <w:spacing w:after="0" w:line="240" w:lineRule="auto"/>
        <w:jc w:val="center"/>
        <w:rPr>
          <w:rFonts w:ascii="Times New Roman" w:hAnsi="Times New Roman" w:cs="Times New Roman"/>
          <w:sz w:val="28"/>
          <w:szCs w:val="28"/>
        </w:rPr>
      </w:pPr>
    </w:p>
    <w:p w:rsidR="008A326E" w:rsidRPr="00CC7064" w:rsidRDefault="008A326E" w:rsidP="007478F6">
      <w:pPr>
        <w:spacing w:after="0" w:line="240" w:lineRule="auto"/>
        <w:jc w:val="center"/>
        <w:rPr>
          <w:rFonts w:ascii="Times New Roman" w:hAnsi="Times New Roman" w:cs="Times New Roman"/>
          <w:sz w:val="28"/>
          <w:szCs w:val="28"/>
          <w:lang w:val="en-US"/>
        </w:rPr>
      </w:pPr>
    </w:p>
    <w:p w:rsidR="008A326E" w:rsidRPr="00CC7064" w:rsidRDefault="008A326E" w:rsidP="007478F6">
      <w:pPr>
        <w:spacing w:after="0" w:line="240" w:lineRule="auto"/>
        <w:jc w:val="center"/>
        <w:rPr>
          <w:rFonts w:ascii="Times New Roman" w:hAnsi="Times New Roman" w:cs="Times New Roman"/>
          <w:sz w:val="28"/>
          <w:szCs w:val="28"/>
        </w:rPr>
      </w:pPr>
    </w:p>
    <w:p w:rsidR="008A326E" w:rsidRPr="00CC7064" w:rsidRDefault="008A326E" w:rsidP="007478F6">
      <w:pPr>
        <w:spacing w:after="0" w:line="240" w:lineRule="auto"/>
        <w:jc w:val="center"/>
        <w:rPr>
          <w:rFonts w:ascii="Times New Roman" w:hAnsi="Times New Roman" w:cs="Times New Roman"/>
          <w:sz w:val="28"/>
          <w:szCs w:val="28"/>
        </w:rPr>
      </w:pPr>
    </w:p>
    <w:p w:rsidR="008A326E" w:rsidRPr="00CC7064" w:rsidRDefault="008A326E" w:rsidP="007478F6">
      <w:pPr>
        <w:spacing w:after="0" w:line="240" w:lineRule="auto"/>
        <w:jc w:val="center"/>
        <w:rPr>
          <w:rFonts w:ascii="Times New Roman" w:hAnsi="Times New Roman" w:cs="Times New Roman"/>
          <w:sz w:val="28"/>
          <w:szCs w:val="28"/>
        </w:rPr>
      </w:pPr>
    </w:p>
    <w:p w:rsidR="008A326E" w:rsidRPr="00CC7064" w:rsidRDefault="008A326E" w:rsidP="007478F6">
      <w:pPr>
        <w:spacing w:after="0" w:line="240" w:lineRule="auto"/>
        <w:jc w:val="center"/>
        <w:rPr>
          <w:rFonts w:ascii="Times New Roman" w:hAnsi="Times New Roman" w:cs="Times New Roman"/>
          <w:sz w:val="28"/>
          <w:szCs w:val="28"/>
        </w:rPr>
      </w:pPr>
    </w:p>
    <w:p w:rsidR="008A326E" w:rsidRPr="00CC7064" w:rsidRDefault="008A326E" w:rsidP="007478F6">
      <w:pPr>
        <w:spacing w:after="0" w:line="240" w:lineRule="auto"/>
        <w:jc w:val="center"/>
        <w:rPr>
          <w:rFonts w:ascii="Times New Roman" w:hAnsi="Times New Roman" w:cs="Times New Roman"/>
          <w:sz w:val="28"/>
          <w:szCs w:val="28"/>
        </w:rPr>
      </w:pPr>
    </w:p>
    <w:p w:rsidR="00BA7501" w:rsidRPr="00E46678" w:rsidRDefault="007478F6" w:rsidP="008A326E">
      <w:pPr>
        <w:spacing w:after="0" w:line="240" w:lineRule="auto"/>
        <w:jc w:val="center"/>
        <w:rPr>
          <w:rFonts w:ascii="Times New Roman" w:hAnsi="Times New Roman" w:cs="Times New Roman"/>
          <w:b/>
          <w:sz w:val="40"/>
          <w:szCs w:val="40"/>
        </w:rPr>
      </w:pPr>
      <w:r w:rsidRPr="00E46678">
        <w:rPr>
          <w:rFonts w:ascii="Times New Roman" w:hAnsi="Times New Roman" w:cs="Times New Roman"/>
          <w:b/>
          <w:sz w:val="40"/>
          <w:szCs w:val="40"/>
        </w:rPr>
        <w:t xml:space="preserve">Правила </w:t>
      </w:r>
    </w:p>
    <w:p w:rsidR="007478F6" w:rsidRPr="00E46678" w:rsidRDefault="007478F6" w:rsidP="00E46678">
      <w:pPr>
        <w:spacing w:after="0" w:line="240" w:lineRule="auto"/>
        <w:jc w:val="center"/>
        <w:rPr>
          <w:rFonts w:ascii="Times New Roman" w:hAnsi="Times New Roman" w:cs="Times New Roman"/>
          <w:b/>
          <w:sz w:val="40"/>
          <w:szCs w:val="40"/>
        </w:rPr>
      </w:pPr>
      <w:r w:rsidRPr="00E46678">
        <w:rPr>
          <w:rFonts w:ascii="Times New Roman" w:hAnsi="Times New Roman" w:cs="Times New Roman"/>
          <w:b/>
          <w:sz w:val="40"/>
          <w:szCs w:val="40"/>
        </w:rPr>
        <w:t>землепользования и застройки</w:t>
      </w:r>
    </w:p>
    <w:p w:rsidR="007478F6" w:rsidRPr="00E46678" w:rsidRDefault="00CE6FD8" w:rsidP="00E46678">
      <w:pPr>
        <w:spacing w:after="0" w:line="240" w:lineRule="auto"/>
        <w:jc w:val="center"/>
        <w:rPr>
          <w:rFonts w:ascii="Times New Roman" w:hAnsi="Times New Roman" w:cs="Times New Roman"/>
          <w:b/>
          <w:sz w:val="40"/>
          <w:szCs w:val="40"/>
        </w:rPr>
      </w:pPr>
      <w:r>
        <w:rPr>
          <w:rFonts w:ascii="Times New Roman" w:hAnsi="Times New Roman" w:cs="Times New Roman"/>
          <w:b/>
          <w:sz w:val="40"/>
          <w:szCs w:val="40"/>
        </w:rPr>
        <w:t>Пимего-Ченрнянского</w:t>
      </w:r>
      <w:r w:rsidR="000D20FC" w:rsidRPr="00E46678">
        <w:rPr>
          <w:rFonts w:ascii="Times New Roman" w:hAnsi="Times New Roman" w:cs="Times New Roman"/>
          <w:b/>
          <w:sz w:val="40"/>
          <w:szCs w:val="40"/>
        </w:rPr>
        <w:t xml:space="preserve"> сельского</w:t>
      </w:r>
      <w:r w:rsidR="00A36647" w:rsidRPr="00E46678">
        <w:rPr>
          <w:rFonts w:ascii="Times New Roman" w:hAnsi="Times New Roman" w:cs="Times New Roman"/>
          <w:b/>
          <w:sz w:val="40"/>
          <w:szCs w:val="40"/>
        </w:rPr>
        <w:t xml:space="preserve"> поселения</w:t>
      </w:r>
    </w:p>
    <w:p w:rsidR="008A326E" w:rsidRPr="00E46678" w:rsidRDefault="00E46678" w:rsidP="00E46678">
      <w:pPr>
        <w:spacing w:after="0" w:line="240" w:lineRule="auto"/>
        <w:jc w:val="center"/>
        <w:rPr>
          <w:rFonts w:ascii="Times New Roman" w:hAnsi="Times New Roman" w:cs="Times New Roman"/>
          <w:b/>
          <w:sz w:val="40"/>
          <w:szCs w:val="40"/>
        </w:rPr>
      </w:pPr>
      <w:r w:rsidRPr="00E46678">
        <w:rPr>
          <w:rFonts w:ascii="Times New Roman" w:hAnsi="Times New Roman" w:cs="Times New Roman"/>
          <w:b/>
          <w:sz w:val="40"/>
          <w:szCs w:val="40"/>
        </w:rPr>
        <w:t>Котельниковского</w:t>
      </w:r>
      <w:r w:rsidR="002E56B7" w:rsidRPr="00E46678">
        <w:rPr>
          <w:rFonts w:ascii="Times New Roman" w:hAnsi="Times New Roman" w:cs="Times New Roman"/>
          <w:b/>
          <w:sz w:val="40"/>
          <w:szCs w:val="40"/>
        </w:rPr>
        <w:t xml:space="preserve"> муниципального района</w:t>
      </w:r>
    </w:p>
    <w:p w:rsidR="002922A0" w:rsidRPr="00E46678" w:rsidRDefault="007478F6" w:rsidP="00E46678">
      <w:pPr>
        <w:spacing w:after="0" w:line="240" w:lineRule="auto"/>
        <w:jc w:val="center"/>
        <w:rPr>
          <w:rFonts w:ascii="Times New Roman" w:hAnsi="Times New Roman" w:cs="Times New Roman"/>
          <w:b/>
          <w:sz w:val="40"/>
          <w:szCs w:val="40"/>
        </w:rPr>
      </w:pPr>
      <w:r w:rsidRPr="00E46678">
        <w:rPr>
          <w:rFonts w:ascii="Times New Roman" w:hAnsi="Times New Roman" w:cs="Times New Roman"/>
          <w:b/>
          <w:sz w:val="40"/>
          <w:szCs w:val="40"/>
        </w:rPr>
        <w:t>Волгоградской области</w:t>
      </w:r>
    </w:p>
    <w:p w:rsidR="007478F6" w:rsidRPr="00E46678" w:rsidRDefault="007478F6" w:rsidP="00E46678">
      <w:pPr>
        <w:spacing w:after="0" w:line="240" w:lineRule="auto"/>
        <w:jc w:val="center"/>
        <w:rPr>
          <w:rFonts w:ascii="Times New Roman" w:hAnsi="Times New Roman" w:cs="Times New Roman"/>
          <w:b/>
          <w:sz w:val="40"/>
          <w:szCs w:val="40"/>
        </w:rPr>
      </w:pPr>
    </w:p>
    <w:p w:rsidR="00DC63BD" w:rsidRPr="00CC7064" w:rsidRDefault="00DC63BD" w:rsidP="00E46678">
      <w:pPr>
        <w:spacing w:after="0" w:line="312" w:lineRule="auto"/>
        <w:ind w:firstLine="540"/>
        <w:jc w:val="center"/>
        <w:rPr>
          <w:rFonts w:ascii="Times New Roman" w:eastAsia="Times New Roman" w:hAnsi="Times New Roman" w:cs="Times New Roman"/>
          <w:sz w:val="28"/>
          <w:szCs w:val="28"/>
          <w:lang w:eastAsia="ru-RU"/>
        </w:rPr>
      </w:pPr>
    </w:p>
    <w:p w:rsidR="0091672A" w:rsidRPr="00CC7064" w:rsidRDefault="0091672A" w:rsidP="007478F6">
      <w:pPr>
        <w:spacing w:after="0" w:line="312" w:lineRule="auto"/>
        <w:ind w:firstLine="540"/>
        <w:jc w:val="both"/>
        <w:rPr>
          <w:rFonts w:ascii="Times New Roman" w:eastAsia="Times New Roman" w:hAnsi="Times New Roman" w:cs="Times New Roman"/>
          <w:sz w:val="28"/>
          <w:szCs w:val="28"/>
          <w:lang w:eastAsia="ru-RU"/>
        </w:rPr>
      </w:pPr>
    </w:p>
    <w:p w:rsidR="0091672A" w:rsidRPr="00CC7064" w:rsidRDefault="0091672A" w:rsidP="007478F6">
      <w:pPr>
        <w:spacing w:after="0" w:line="312" w:lineRule="auto"/>
        <w:ind w:firstLine="540"/>
        <w:jc w:val="both"/>
        <w:rPr>
          <w:rFonts w:ascii="Times New Roman" w:eastAsia="Times New Roman" w:hAnsi="Times New Roman" w:cs="Times New Roman"/>
          <w:sz w:val="28"/>
          <w:szCs w:val="28"/>
          <w:lang w:eastAsia="ru-RU"/>
        </w:rPr>
      </w:pPr>
    </w:p>
    <w:p w:rsidR="0091672A" w:rsidRPr="00CC7064" w:rsidRDefault="0091672A" w:rsidP="007478F6">
      <w:pPr>
        <w:spacing w:after="0" w:line="312" w:lineRule="auto"/>
        <w:ind w:firstLine="540"/>
        <w:jc w:val="both"/>
        <w:rPr>
          <w:rFonts w:ascii="Times New Roman" w:eastAsia="Times New Roman" w:hAnsi="Times New Roman" w:cs="Times New Roman"/>
          <w:sz w:val="28"/>
          <w:szCs w:val="28"/>
          <w:lang w:eastAsia="ru-RU"/>
        </w:rPr>
      </w:pPr>
    </w:p>
    <w:p w:rsidR="0091672A" w:rsidRPr="00CC7064" w:rsidRDefault="0091672A" w:rsidP="007478F6">
      <w:pPr>
        <w:spacing w:after="0" w:line="312" w:lineRule="auto"/>
        <w:ind w:firstLine="540"/>
        <w:jc w:val="both"/>
        <w:rPr>
          <w:rFonts w:ascii="Times New Roman" w:eastAsia="Times New Roman" w:hAnsi="Times New Roman" w:cs="Times New Roman"/>
          <w:sz w:val="28"/>
          <w:szCs w:val="28"/>
          <w:lang w:eastAsia="ru-RU"/>
        </w:rPr>
      </w:pPr>
    </w:p>
    <w:p w:rsidR="0091672A" w:rsidRPr="00CC7064" w:rsidRDefault="0091672A" w:rsidP="007478F6">
      <w:pPr>
        <w:spacing w:after="0" w:line="312" w:lineRule="auto"/>
        <w:ind w:firstLine="540"/>
        <w:jc w:val="both"/>
        <w:rPr>
          <w:rFonts w:ascii="Times New Roman" w:eastAsia="Times New Roman" w:hAnsi="Times New Roman" w:cs="Times New Roman"/>
          <w:sz w:val="28"/>
          <w:szCs w:val="28"/>
          <w:lang w:eastAsia="ru-RU"/>
        </w:rPr>
      </w:pPr>
    </w:p>
    <w:p w:rsidR="0091672A" w:rsidRPr="00CC7064" w:rsidRDefault="0091672A" w:rsidP="007478F6">
      <w:pPr>
        <w:spacing w:after="0" w:line="312" w:lineRule="auto"/>
        <w:ind w:firstLine="540"/>
        <w:jc w:val="both"/>
        <w:rPr>
          <w:rFonts w:ascii="Times New Roman" w:eastAsia="Times New Roman" w:hAnsi="Times New Roman" w:cs="Times New Roman"/>
          <w:sz w:val="28"/>
          <w:szCs w:val="28"/>
          <w:lang w:eastAsia="ru-RU"/>
        </w:rPr>
      </w:pPr>
    </w:p>
    <w:p w:rsidR="008A326E" w:rsidRPr="00CC7064" w:rsidRDefault="008A326E" w:rsidP="007478F6">
      <w:pPr>
        <w:spacing w:after="0" w:line="312" w:lineRule="auto"/>
        <w:ind w:firstLine="540"/>
        <w:jc w:val="both"/>
        <w:rPr>
          <w:rFonts w:ascii="Times New Roman" w:eastAsia="Times New Roman" w:hAnsi="Times New Roman" w:cs="Times New Roman"/>
          <w:sz w:val="28"/>
          <w:szCs w:val="28"/>
          <w:lang w:eastAsia="ru-RU"/>
        </w:rPr>
      </w:pPr>
    </w:p>
    <w:p w:rsidR="008A326E" w:rsidRPr="00CC7064" w:rsidRDefault="008A326E" w:rsidP="007478F6">
      <w:pPr>
        <w:spacing w:after="0" w:line="312" w:lineRule="auto"/>
        <w:ind w:firstLine="540"/>
        <w:jc w:val="both"/>
        <w:rPr>
          <w:rFonts w:ascii="Times New Roman" w:eastAsia="Times New Roman" w:hAnsi="Times New Roman" w:cs="Times New Roman"/>
          <w:sz w:val="28"/>
          <w:szCs w:val="28"/>
          <w:lang w:eastAsia="ru-RU"/>
        </w:rPr>
      </w:pPr>
    </w:p>
    <w:p w:rsidR="008A326E" w:rsidRPr="00CC7064" w:rsidRDefault="008A326E" w:rsidP="00BA7501">
      <w:pPr>
        <w:spacing w:after="0" w:line="312" w:lineRule="auto"/>
        <w:jc w:val="both"/>
        <w:rPr>
          <w:rFonts w:ascii="Times New Roman" w:eastAsia="Times New Roman" w:hAnsi="Times New Roman" w:cs="Times New Roman"/>
          <w:sz w:val="28"/>
          <w:szCs w:val="28"/>
          <w:lang w:eastAsia="ru-RU"/>
        </w:rPr>
      </w:pPr>
    </w:p>
    <w:p w:rsidR="008A326E" w:rsidRPr="00CC7064" w:rsidRDefault="008A326E" w:rsidP="007478F6">
      <w:pPr>
        <w:spacing w:after="0" w:line="312" w:lineRule="auto"/>
        <w:ind w:firstLine="540"/>
        <w:jc w:val="both"/>
        <w:rPr>
          <w:rFonts w:ascii="Times New Roman" w:eastAsia="Times New Roman" w:hAnsi="Times New Roman" w:cs="Times New Roman"/>
          <w:sz w:val="28"/>
          <w:szCs w:val="28"/>
          <w:lang w:eastAsia="ru-RU"/>
        </w:rPr>
      </w:pPr>
    </w:p>
    <w:p w:rsidR="00F85D9F" w:rsidRPr="00CC7064" w:rsidRDefault="00F85D9F" w:rsidP="007478F6">
      <w:pPr>
        <w:spacing w:after="0" w:line="312" w:lineRule="auto"/>
        <w:ind w:firstLine="540"/>
        <w:jc w:val="both"/>
        <w:rPr>
          <w:rFonts w:ascii="Times New Roman" w:eastAsia="Times New Roman" w:hAnsi="Times New Roman" w:cs="Times New Roman"/>
          <w:sz w:val="28"/>
          <w:szCs w:val="28"/>
          <w:lang w:eastAsia="ru-RU"/>
        </w:rPr>
      </w:pPr>
    </w:p>
    <w:p w:rsidR="009E089B" w:rsidRPr="00CC7064" w:rsidRDefault="00B42D2A" w:rsidP="00142C09">
      <w:pPr>
        <w:spacing w:after="0" w:line="312" w:lineRule="auto"/>
        <w:jc w:val="center"/>
        <w:rPr>
          <w:rFonts w:ascii="Times New Roman" w:eastAsia="Times New Roman" w:hAnsi="Times New Roman" w:cs="Times New Roman"/>
          <w:sz w:val="28"/>
          <w:szCs w:val="28"/>
          <w:highlight w:val="yellow"/>
          <w:lang w:eastAsia="ru-RU"/>
        </w:rPr>
      </w:pPr>
      <w:r w:rsidRPr="00CC7064">
        <w:rPr>
          <w:rFonts w:ascii="Times New Roman" w:eastAsia="Times New Roman" w:hAnsi="Times New Roman" w:cs="Times New Roman"/>
          <w:sz w:val="28"/>
          <w:szCs w:val="28"/>
          <w:lang w:eastAsia="ru-RU"/>
        </w:rPr>
        <w:t>202</w:t>
      </w:r>
      <w:r>
        <w:rPr>
          <w:rFonts w:ascii="Times New Roman" w:eastAsia="Times New Roman" w:hAnsi="Times New Roman" w:cs="Times New Roman"/>
          <w:sz w:val="28"/>
          <w:szCs w:val="28"/>
          <w:lang w:eastAsia="ru-RU"/>
        </w:rPr>
        <w:t>3</w:t>
      </w:r>
      <w:r w:rsidR="009E089B" w:rsidRPr="00CC7064">
        <w:rPr>
          <w:rFonts w:ascii="Times New Roman" w:eastAsia="Times New Roman" w:hAnsi="Times New Roman" w:cs="Times New Roman"/>
          <w:sz w:val="28"/>
          <w:szCs w:val="28"/>
          <w:highlight w:val="yellow"/>
          <w:lang w:eastAsia="ru-RU"/>
        </w:rPr>
        <w:br w:type="page"/>
      </w:r>
    </w:p>
    <w:sdt>
      <w:sdtPr>
        <w:rPr>
          <w:rFonts w:ascii="Times New Roman" w:eastAsiaTheme="minorHAnsi" w:hAnsi="Times New Roman" w:cs="Times New Roman"/>
          <w:color w:val="auto"/>
          <w:sz w:val="22"/>
          <w:szCs w:val="22"/>
          <w:highlight w:val="yellow"/>
          <w:lang w:eastAsia="en-US"/>
        </w:rPr>
        <w:id w:val="-66034815"/>
        <w:docPartObj>
          <w:docPartGallery w:val="Table of Contents"/>
          <w:docPartUnique/>
        </w:docPartObj>
      </w:sdtPr>
      <w:sdtEndPr>
        <w:rPr>
          <w:b/>
          <w:bCs/>
          <w:sz w:val="28"/>
          <w:szCs w:val="28"/>
        </w:rPr>
      </w:sdtEndPr>
      <w:sdtContent>
        <w:p w:rsidR="009E089B" w:rsidRPr="00CC7064" w:rsidRDefault="009E089B" w:rsidP="009E089B">
          <w:pPr>
            <w:pStyle w:val="af7"/>
            <w:jc w:val="center"/>
            <w:rPr>
              <w:rStyle w:val="10"/>
              <w:color w:val="auto"/>
              <w:sz w:val="24"/>
            </w:rPr>
          </w:pPr>
          <w:r w:rsidRPr="00CC7064">
            <w:rPr>
              <w:rStyle w:val="10"/>
              <w:color w:val="auto"/>
              <w:sz w:val="24"/>
            </w:rPr>
            <w:t>Содержание</w:t>
          </w:r>
        </w:p>
        <w:p w:rsidR="009E089B" w:rsidRPr="00CC7064" w:rsidRDefault="009E089B" w:rsidP="009E089B">
          <w:pPr>
            <w:rPr>
              <w:rFonts w:ascii="Times New Roman" w:hAnsi="Times New Roman" w:cs="Times New Roman"/>
              <w:highlight w:val="yellow"/>
              <w:lang w:eastAsia="ar-SA"/>
            </w:rPr>
          </w:pPr>
        </w:p>
        <w:p w:rsidR="00E46678" w:rsidRDefault="00412872">
          <w:pPr>
            <w:pStyle w:val="12"/>
            <w:tabs>
              <w:tab w:val="right" w:leader="dot" w:pos="9345"/>
            </w:tabs>
            <w:rPr>
              <w:rFonts w:eastAsiaTheme="minorEastAsia"/>
              <w:noProof/>
              <w:lang w:eastAsia="ru-RU"/>
            </w:rPr>
          </w:pPr>
          <w:r w:rsidRPr="00412872">
            <w:rPr>
              <w:rFonts w:ascii="Times New Roman" w:hAnsi="Times New Roman" w:cs="Times New Roman"/>
              <w:sz w:val="28"/>
              <w:szCs w:val="28"/>
              <w:highlight w:val="yellow"/>
            </w:rPr>
            <w:fldChar w:fldCharType="begin"/>
          </w:r>
          <w:r w:rsidR="009E089B" w:rsidRPr="00CC7064">
            <w:rPr>
              <w:rFonts w:ascii="Times New Roman" w:hAnsi="Times New Roman" w:cs="Times New Roman"/>
              <w:sz w:val="28"/>
              <w:szCs w:val="28"/>
              <w:highlight w:val="yellow"/>
            </w:rPr>
            <w:instrText xml:space="preserve"> TOC \o "1-3" \h \z \u </w:instrText>
          </w:r>
          <w:r w:rsidRPr="00412872">
            <w:rPr>
              <w:rFonts w:ascii="Times New Roman" w:hAnsi="Times New Roman" w:cs="Times New Roman"/>
              <w:sz w:val="28"/>
              <w:szCs w:val="28"/>
              <w:highlight w:val="yellow"/>
            </w:rPr>
            <w:fldChar w:fldCharType="separate"/>
          </w:r>
          <w:hyperlink w:anchor="_Toc143165311" w:history="1">
            <w:r w:rsidR="00E46678" w:rsidRPr="00300A6A">
              <w:rPr>
                <w:rStyle w:val="a8"/>
                <w:noProof/>
              </w:rPr>
              <w:t>РАЗДЕЛ 1. Порядок применения Правил землепользования и застройки и внесения изменений в них</w:t>
            </w:r>
            <w:r w:rsidR="00E46678">
              <w:rPr>
                <w:noProof/>
                <w:webHidden/>
              </w:rPr>
              <w:tab/>
            </w:r>
            <w:r>
              <w:rPr>
                <w:noProof/>
                <w:webHidden/>
              </w:rPr>
              <w:fldChar w:fldCharType="begin"/>
            </w:r>
            <w:r w:rsidR="00E46678">
              <w:rPr>
                <w:noProof/>
                <w:webHidden/>
              </w:rPr>
              <w:instrText xml:space="preserve"> PAGEREF _Toc143165311 \h </w:instrText>
            </w:r>
            <w:r>
              <w:rPr>
                <w:noProof/>
                <w:webHidden/>
              </w:rPr>
            </w:r>
            <w:r>
              <w:rPr>
                <w:noProof/>
                <w:webHidden/>
              </w:rPr>
              <w:fldChar w:fldCharType="separate"/>
            </w:r>
            <w:r w:rsidR="00E46678">
              <w:rPr>
                <w:noProof/>
                <w:webHidden/>
              </w:rPr>
              <w:t>3</w:t>
            </w:r>
            <w:r>
              <w:rPr>
                <w:noProof/>
                <w:webHidden/>
              </w:rPr>
              <w:fldChar w:fldCharType="end"/>
            </w:r>
          </w:hyperlink>
        </w:p>
        <w:p w:rsidR="00E46678" w:rsidRDefault="00412872">
          <w:pPr>
            <w:pStyle w:val="31"/>
            <w:rPr>
              <w:rFonts w:eastAsiaTheme="minorEastAsia"/>
              <w:noProof/>
              <w:lang w:eastAsia="ru-RU"/>
            </w:rPr>
          </w:pPr>
          <w:hyperlink w:anchor="_Toc143165312" w:history="1">
            <w:r w:rsidR="00E46678" w:rsidRPr="00300A6A">
              <w:rPr>
                <w:rStyle w:val="a8"/>
                <w:rFonts w:ascii="Times New Roman" w:hAnsi="Times New Roman" w:cs="Times New Roman"/>
                <w:iCs/>
                <w:noProof/>
              </w:rPr>
              <w:t>1.3. Открытость и доступность ПЗЗ</w:t>
            </w:r>
            <w:r w:rsidR="00E46678">
              <w:rPr>
                <w:noProof/>
                <w:webHidden/>
              </w:rPr>
              <w:tab/>
            </w:r>
            <w:r>
              <w:rPr>
                <w:noProof/>
                <w:webHidden/>
              </w:rPr>
              <w:fldChar w:fldCharType="begin"/>
            </w:r>
            <w:r w:rsidR="00E46678">
              <w:rPr>
                <w:noProof/>
                <w:webHidden/>
              </w:rPr>
              <w:instrText xml:space="preserve"> PAGEREF _Toc143165312 \h </w:instrText>
            </w:r>
            <w:r>
              <w:rPr>
                <w:noProof/>
                <w:webHidden/>
              </w:rPr>
            </w:r>
            <w:r>
              <w:rPr>
                <w:noProof/>
                <w:webHidden/>
              </w:rPr>
              <w:fldChar w:fldCharType="separate"/>
            </w:r>
            <w:r w:rsidR="00E46678">
              <w:rPr>
                <w:noProof/>
                <w:webHidden/>
              </w:rPr>
              <w:t>5</w:t>
            </w:r>
            <w:r>
              <w:rPr>
                <w:noProof/>
                <w:webHidden/>
              </w:rPr>
              <w:fldChar w:fldCharType="end"/>
            </w:r>
          </w:hyperlink>
        </w:p>
        <w:p w:rsidR="00E46678" w:rsidRDefault="00412872">
          <w:pPr>
            <w:pStyle w:val="31"/>
            <w:rPr>
              <w:rFonts w:eastAsiaTheme="minorEastAsia"/>
              <w:noProof/>
              <w:lang w:eastAsia="ru-RU"/>
            </w:rPr>
          </w:pPr>
          <w:hyperlink w:anchor="_Toc143165313" w:history="1">
            <w:r w:rsidR="00E46678" w:rsidRPr="00300A6A">
              <w:rPr>
                <w:rStyle w:val="a8"/>
                <w:rFonts w:ascii="Times New Roman" w:hAnsi="Times New Roman" w:cs="Times New Roman"/>
                <w:iCs/>
                <w:noProof/>
              </w:rPr>
              <w:t>1.5. Органы местного самоуправления, осуществляющие регулирование отношений по вопросам землепользования и застройки</w:t>
            </w:r>
            <w:r w:rsidR="00E46678">
              <w:rPr>
                <w:noProof/>
                <w:webHidden/>
              </w:rPr>
              <w:tab/>
            </w:r>
            <w:r>
              <w:rPr>
                <w:noProof/>
                <w:webHidden/>
              </w:rPr>
              <w:fldChar w:fldCharType="begin"/>
            </w:r>
            <w:r w:rsidR="00E46678">
              <w:rPr>
                <w:noProof/>
                <w:webHidden/>
              </w:rPr>
              <w:instrText xml:space="preserve"> PAGEREF _Toc143165313 \h </w:instrText>
            </w:r>
            <w:r>
              <w:rPr>
                <w:noProof/>
                <w:webHidden/>
              </w:rPr>
            </w:r>
            <w:r>
              <w:rPr>
                <w:noProof/>
                <w:webHidden/>
              </w:rPr>
              <w:fldChar w:fldCharType="separate"/>
            </w:r>
            <w:r w:rsidR="00E46678">
              <w:rPr>
                <w:noProof/>
                <w:webHidden/>
              </w:rPr>
              <w:t>6</w:t>
            </w:r>
            <w:r>
              <w:rPr>
                <w:noProof/>
                <w:webHidden/>
              </w:rPr>
              <w:fldChar w:fldCharType="end"/>
            </w:r>
          </w:hyperlink>
        </w:p>
        <w:p w:rsidR="00E46678" w:rsidRDefault="00412872">
          <w:pPr>
            <w:pStyle w:val="31"/>
            <w:rPr>
              <w:rFonts w:eastAsiaTheme="minorEastAsia"/>
              <w:noProof/>
              <w:lang w:eastAsia="ru-RU"/>
            </w:rPr>
          </w:pPr>
          <w:hyperlink w:anchor="_Toc143165314" w:history="1">
            <w:r w:rsidR="00E46678" w:rsidRPr="00300A6A">
              <w:rPr>
                <w:rStyle w:val="a8"/>
                <w:rFonts w:ascii="Times New Roman" w:hAnsi="Times New Roman" w:cs="Times New Roman"/>
                <w:iCs/>
                <w:noProof/>
              </w:rPr>
              <w:t>1.6. Комиссия по подготовке проекта ПЗЗ</w:t>
            </w:r>
            <w:r w:rsidR="00E46678">
              <w:rPr>
                <w:noProof/>
                <w:webHidden/>
              </w:rPr>
              <w:tab/>
            </w:r>
            <w:r>
              <w:rPr>
                <w:noProof/>
                <w:webHidden/>
              </w:rPr>
              <w:fldChar w:fldCharType="begin"/>
            </w:r>
            <w:r w:rsidR="00E46678">
              <w:rPr>
                <w:noProof/>
                <w:webHidden/>
              </w:rPr>
              <w:instrText xml:space="preserve"> PAGEREF _Toc143165314 \h </w:instrText>
            </w:r>
            <w:r>
              <w:rPr>
                <w:noProof/>
                <w:webHidden/>
              </w:rPr>
            </w:r>
            <w:r>
              <w:rPr>
                <w:noProof/>
                <w:webHidden/>
              </w:rPr>
              <w:fldChar w:fldCharType="separate"/>
            </w:r>
            <w:r w:rsidR="00E46678">
              <w:rPr>
                <w:noProof/>
                <w:webHidden/>
              </w:rPr>
              <w:t>6</w:t>
            </w:r>
            <w:r>
              <w:rPr>
                <w:noProof/>
                <w:webHidden/>
              </w:rPr>
              <w:fldChar w:fldCharType="end"/>
            </w:r>
          </w:hyperlink>
        </w:p>
        <w:p w:rsidR="00E46678" w:rsidRDefault="00412872">
          <w:pPr>
            <w:pStyle w:val="21"/>
            <w:rPr>
              <w:rFonts w:eastAsiaTheme="minorEastAsia"/>
              <w:noProof/>
              <w:lang w:eastAsia="ru-RU"/>
            </w:rPr>
          </w:pPr>
          <w:hyperlink w:anchor="_Toc143165315" w:history="1">
            <w:r w:rsidR="00E46678" w:rsidRPr="00300A6A">
              <w:rPr>
                <w:rStyle w:val="a8"/>
                <w:rFonts w:ascii="Times New Roman" w:eastAsia="Times New Roman" w:hAnsi="Times New Roman" w:cs="Times New Roman"/>
                <w:noProof/>
                <w:lang w:eastAsia="ru-RU"/>
              </w:rPr>
              <w:t>2. Положение об изменении видов разрешенного использования земельных участков и объектов капитального строительства физическими и юридическими лицами</w:t>
            </w:r>
            <w:r w:rsidR="00E46678">
              <w:rPr>
                <w:noProof/>
                <w:webHidden/>
              </w:rPr>
              <w:tab/>
            </w:r>
            <w:r>
              <w:rPr>
                <w:noProof/>
                <w:webHidden/>
              </w:rPr>
              <w:fldChar w:fldCharType="begin"/>
            </w:r>
            <w:r w:rsidR="00E46678">
              <w:rPr>
                <w:noProof/>
                <w:webHidden/>
              </w:rPr>
              <w:instrText xml:space="preserve"> PAGEREF _Toc143165315 \h </w:instrText>
            </w:r>
            <w:r>
              <w:rPr>
                <w:noProof/>
                <w:webHidden/>
              </w:rPr>
            </w:r>
            <w:r>
              <w:rPr>
                <w:noProof/>
                <w:webHidden/>
              </w:rPr>
              <w:fldChar w:fldCharType="separate"/>
            </w:r>
            <w:r w:rsidR="00E46678">
              <w:rPr>
                <w:noProof/>
                <w:webHidden/>
              </w:rPr>
              <w:t>7</w:t>
            </w:r>
            <w:r>
              <w:rPr>
                <w:noProof/>
                <w:webHidden/>
              </w:rPr>
              <w:fldChar w:fldCharType="end"/>
            </w:r>
          </w:hyperlink>
        </w:p>
        <w:p w:rsidR="00E46678" w:rsidRDefault="00412872">
          <w:pPr>
            <w:pStyle w:val="31"/>
            <w:rPr>
              <w:rFonts w:eastAsiaTheme="minorEastAsia"/>
              <w:noProof/>
              <w:lang w:eastAsia="ru-RU"/>
            </w:rPr>
          </w:pPr>
          <w:hyperlink w:anchor="_Toc143165316" w:history="1">
            <w:r w:rsidR="00E46678" w:rsidRPr="00300A6A">
              <w:rPr>
                <w:rStyle w:val="a8"/>
                <w:rFonts w:ascii="Times New Roman" w:hAnsi="Times New Roman" w:cs="Times New Roman"/>
                <w:iCs/>
                <w:noProof/>
              </w:rPr>
              <w:t>2.1. Изменение видов разрешенного использования земельных участков и объектов капитального строительства</w:t>
            </w:r>
            <w:r w:rsidR="00E46678">
              <w:rPr>
                <w:noProof/>
                <w:webHidden/>
              </w:rPr>
              <w:tab/>
            </w:r>
            <w:r>
              <w:rPr>
                <w:noProof/>
                <w:webHidden/>
              </w:rPr>
              <w:fldChar w:fldCharType="begin"/>
            </w:r>
            <w:r w:rsidR="00E46678">
              <w:rPr>
                <w:noProof/>
                <w:webHidden/>
              </w:rPr>
              <w:instrText xml:space="preserve"> PAGEREF _Toc143165316 \h </w:instrText>
            </w:r>
            <w:r>
              <w:rPr>
                <w:noProof/>
                <w:webHidden/>
              </w:rPr>
            </w:r>
            <w:r>
              <w:rPr>
                <w:noProof/>
                <w:webHidden/>
              </w:rPr>
              <w:fldChar w:fldCharType="separate"/>
            </w:r>
            <w:r w:rsidR="00E46678">
              <w:rPr>
                <w:noProof/>
                <w:webHidden/>
              </w:rPr>
              <w:t>7</w:t>
            </w:r>
            <w:r>
              <w:rPr>
                <w:noProof/>
                <w:webHidden/>
              </w:rPr>
              <w:fldChar w:fldCharType="end"/>
            </w:r>
          </w:hyperlink>
        </w:p>
        <w:p w:rsidR="00E46678" w:rsidRDefault="00412872">
          <w:pPr>
            <w:pStyle w:val="31"/>
            <w:rPr>
              <w:rFonts w:eastAsiaTheme="minorEastAsia"/>
              <w:noProof/>
              <w:lang w:eastAsia="ru-RU"/>
            </w:rPr>
          </w:pPr>
          <w:hyperlink w:anchor="_Toc143165317" w:history="1">
            <w:r w:rsidR="00E46678" w:rsidRPr="00300A6A">
              <w:rPr>
                <w:rStyle w:val="a8"/>
                <w:rFonts w:ascii="Times New Roman" w:hAnsi="Times New Roman" w:cs="Times New Roman"/>
                <w:iCs/>
                <w:noProof/>
              </w:rPr>
              <w:t>2.2. Предоставление разрешения на условно разрешенный вид использования земельного участка или объекта капитального строительства</w:t>
            </w:r>
            <w:r w:rsidR="00E46678">
              <w:rPr>
                <w:noProof/>
                <w:webHidden/>
              </w:rPr>
              <w:tab/>
            </w:r>
            <w:r>
              <w:rPr>
                <w:noProof/>
                <w:webHidden/>
              </w:rPr>
              <w:fldChar w:fldCharType="begin"/>
            </w:r>
            <w:r w:rsidR="00E46678">
              <w:rPr>
                <w:noProof/>
                <w:webHidden/>
              </w:rPr>
              <w:instrText xml:space="preserve"> PAGEREF _Toc143165317 \h </w:instrText>
            </w:r>
            <w:r>
              <w:rPr>
                <w:noProof/>
                <w:webHidden/>
              </w:rPr>
            </w:r>
            <w:r>
              <w:rPr>
                <w:noProof/>
                <w:webHidden/>
              </w:rPr>
              <w:fldChar w:fldCharType="separate"/>
            </w:r>
            <w:r w:rsidR="00E46678">
              <w:rPr>
                <w:noProof/>
                <w:webHidden/>
              </w:rPr>
              <w:t>8</w:t>
            </w:r>
            <w:r>
              <w:rPr>
                <w:noProof/>
                <w:webHidden/>
              </w:rPr>
              <w:fldChar w:fldCharType="end"/>
            </w:r>
          </w:hyperlink>
        </w:p>
        <w:p w:rsidR="00E46678" w:rsidRDefault="00412872">
          <w:pPr>
            <w:pStyle w:val="31"/>
            <w:rPr>
              <w:rFonts w:eastAsiaTheme="minorEastAsia"/>
              <w:noProof/>
              <w:lang w:eastAsia="ru-RU"/>
            </w:rPr>
          </w:pPr>
          <w:hyperlink w:anchor="_Toc143165318" w:history="1">
            <w:r w:rsidR="00E46678" w:rsidRPr="00300A6A">
              <w:rPr>
                <w:rStyle w:val="a8"/>
                <w:rFonts w:ascii="Times New Roman" w:hAnsi="Times New Roman" w:cs="Times New Roman"/>
                <w:iCs/>
                <w:noProof/>
              </w:rPr>
              <w:t>2.3. Предоставление разрешения на отклонение от предельных параметров разрешенного строительства, реконструкции объекта капитального строительства</w:t>
            </w:r>
            <w:r w:rsidR="00E46678">
              <w:rPr>
                <w:noProof/>
                <w:webHidden/>
              </w:rPr>
              <w:tab/>
            </w:r>
            <w:r>
              <w:rPr>
                <w:noProof/>
                <w:webHidden/>
              </w:rPr>
              <w:fldChar w:fldCharType="begin"/>
            </w:r>
            <w:r w:rsidR="00E46678">
              <w:rPr>
                <w:noProof/>
                <w:webHidden/>
              </w:rPr>
              <w:instrText xml:space="preserve"> PAGEREF _Toc143165318 \h </w:instrText>
            </w:r>
            <w:r>
              <w:rPr>
                <w:noProof/>
                <w:webHidden/>
              </w:rPr>
            </w:r>
            <w:r>
              <w:rPr>
                <w:noProof/>
                <w:webHidden/>
              </w:rPr>
              <w:fldChar w:fldCharType="separate"/>
            </w:r>
            <w:r w:rsidR="00E46678">
              <w:rPr>
                <w:noProof/>
                <w:webHidden/>
              </w:rPr>
              <w:t>9</w:t>
            </w:r>
            <w:r>
              <w:rPr>
                <w:noProof/>
                <w:webHidden/>
              </w:rPr>
              <w:fldChar w:fldCharType="end"/>
            </w:r>
          </w:hyperlink>
        </w:p>
        <w:p w:rsidR="00E46678" w:rsidRDefault="00412872">
          <w:pPr>
            <w:pStyle w:val="21"/>
            <w:rPr>
              <w:rFonts w:eastAsiaTheme="minorEastAsia"/>
              <w:noProof/>
              <w:lang w:eastAsia="ru-RU"/>
            </w:rPr>
          </w:pPr>
          <w:hyperlink w:anchor="_Toc143165319" w:history="1">
            <w:r w:rsidR="00E46678" w:rsidRPr="00300A6A">
              <w:rPr>
                <w:rStyle w:val="a8"/>
                <w:rFonts w:ascii="Times New Roman" w:eastAsia="Times New Roman" w:hAnsi="Times New Roman" w:cs="Times New Roman"/>
                <w:noProof/>
                <w:lang w:eastAsia="ru-RU"/>
              </w:rPr>
              <w:t>3. Положение о подготовке документации по планировке территории органами местного самоуправления</w:t>
            </w:r>
            <w:r w:rsidR="00E46678">
              <w:rPr>
                <w:noProof/>
                <w:webHidden/>
              </w:rPr>
              <w:tab/>
            </w:r>
            <w:r>
              <w:rPr>
                <w:noProof/>
                <w:webHidden/>
              </w:rPr>
              <w:fldChar w:fldCharType="begin"/>
            </w:r>
            <w:r w:rsidR="00E46678">
              <w:rPr>
                <w:noProof/>
                <w:webHidden/>
              </w:rPr>
              <w:instrText xml:space="preserve"> PAGEREF _Toc143165319 \h </w:instrText>
            </w:r>
            <w:r>
              <w:rPr>
                <w:noProof/>
                <w:webHidden/>
              </w:rPr>
            </w:r>
            <w:r>
              <w:rPr>
                <w:noProof/>
                <w:webHidden/>
              </w:rPr>
              <w:fldChar w:fldCharType="separate"/>
            </w:r>
            <w:r w:rsidR="00E46678">
              <w:rPr>
                <w:noProof/>
                <w:webHidden/>
              </w:rPr>
              <w:t>10</w:t>
            </w:r>
            <w:r>
              <w:rPr>
                <w:noProof/>
                <w:webHidden/>
              </w:rPr>
              <w:fldChar w:fldCharType="end"/>
            </w:r>
          </w:hyperlink>
        </w:p>
        <w:p w:rsidR="00E46678" w:rsidRDefault="00412872">
          <w:pPr>
            <w:pStyle w:val="21"/>
            <w:rPr>
              <w:rFonts w:eastAsiaTheme="minorEastAsia"/>
              <w:noProof/>
              <w:lang w:eastAsia="ru-RU"/>
            </w:rPr>
          </w:pPr>
          <w:hyperlink w:anchor="_Toc143165320" w:history="1">
            <w:r w:rsidR="00E46678" w:rsidRPr="00300A6A">
              <w:rPr>
                <w:rStyle w:val="a8"/>
                <w:rFonts w:ascii="Times New Roman" w:eastAsia="Times New Roman" w:hAnsi="Times New Roman" w:cs="Times New Roman"/>
                <w:noProof/>
                <w:lang w:eastAsia="ru-RU"/>
              </w:rPr>
              <w:t>4. Положение о проведении общественных обсуждений или публичных слушаний по вопросам землепользования и застройки</w:t>
            </w:r>
            <w:r w:rsidR="00E46678">
              <w:rPr>
                <w:noProof/>
                <w:webHidden/>
              </w:rPr>
              <w:tab/>
            </w:r>
            <w:r>
              <w:rPr>
                <w:noProof/>
                <w:webHidden/>
              </w:rPr>
              <w:fldChar w:fldCharType="begin"/>
            </w:r>
            <w:r w:rsidR="00E46678">
              <w:rPr>
                <w:noProof/>
                <w:webHidden/>
              </w:rPr>
              <w:instrText xml:space="preserve"> PAGEREF _Toc143165320 \h </w:instrText>
            </w:r>
            <w:r>
              <w:rPr>
                <w:noProof/>
                <w:webHidden/>
              </w:rPr>
            </w:r>
            <w:r>
              <w:rPr>
                <w:noProof/>
                <w:webHidden/>
              </w:rPr>
              <w:fldChar w:fldCharType="separate"/>
            </w:r>
            <w:r w:rsidR="00E46678">
              <w:rPr>
                <w:noProof/>
                <w:webHidden/>
              </w:rPr>
              <w:t>11</w:t>
            </w:r>
            <w:r>
              <w:rPr>
                <w:noProof/>
                <w:webHidden/>
              </w:rPr>
              <w:fldChar w:fldCharType="end"/>
            </w:r>
          </w:hyperlink>
        </w:p>
        <w:p w:rsidR="00E46678" w:rsidRDefault="00412872">
          <w:pPr>
            <w:pStyle w:val="21"/>
            <w:rPr>
              <w:rFonts w:eastAsiaTheme="minorEastAsia"/>
              <w:noProof/>
              <w:lang w:eastAsia="ru-RU"/>
            </w:rPr>
          </w:pPr>
          <w:hyperlink w:anchor="_Toc143165321" w:history="1">
            <w:r w:rsidR="00E46678" w:rsidRPr="00300A6A">
              <w:rPr>
                <w:rStyle w:val="a8"/>
                <w:rFonts w:ascii="Times New Roman" w:eastAsia="Times New Roman" w:hAnsi="Times New Roman" w:cs="Times New Roman"/>
                <w:noProof/>
                <w:lang w:eastAsia="ru-RU"/>
              </w:rPr>
              <w:t>5. Положение о внесении изменений в правила землепользования и застройки</w:t>
            </w:r>
            <w:r w:rsidR="00E46678">
              <w:rPr>
                <w:noProof/>
                <w:webHidden/>
              </w:rPr>
              <w:tab/>
            </w:r>
            <w:r>
              <w:rPr>
                <w:noProof/>
                <w:webHidden/>
              </w:rPr>
              <w:fldChar w:fldCharType="begin"/>
            </w:r>
            <w:r w:rsidR="00E46678">
              <w:rPr>
                <w:noProof/>
                <w:webHidden/>
              </w:rPr>
              <w:instrText xml:space="preserve"> PAGEREF _Toc143165321 \h </w:instrText>
            </w:r>
            <w:r>
              <w:rPr>
                <w:noProof/>
                <w:webHidden/>
              </w:rPr>
            </w:r>
            <w:r>
              <w:rPr>
                <w:noProof/>
                <w:webHidden/>
              </w:rPr>
              <w:fldChar w:fldCharType="separate"/>
            </w:r>
            <w:r w:rsidR="00E46678">
              <w:rPr>
                <w:noProof/>
                <w:webHidden/>
              </w:rPr>
              <w:t>11</w:t>
            </w:r>
            <w:r>
              <w:rPr>
                <w:noProof/>
                <w:webHidden/>
              </w:rPr>
              <w:fldChar w:fldCharType="end"/>
            </w:r>
          </w:hyperlink>
        </w:p>
        <w:p w:rsidR="00E46678" w:rsidRDefault="00412872">
          <w:pPr>
            <w:pStyle w:val="21"/>
            <w:rPr>
              <w:rFonts w:eastAsiaTheme="minorEastAsia"/>
              <w:noProof/>
              <w:lang w:eastAsia="ru-RU"/>
            </w:rPr>
          </w:pPr>
          <w:hyperlink w:anchor="_Toc143165322" w:history="1">
            <w:r w:rsidR="00E46678" w:rsidRPr="00300A6A">
              <w:rPr>
                <w:rStyle w:val="a8"/>
                <w:rFonts w:ascii="Times New Roman" w:eastAsia="Times New Roman" w:hAnsi="Times New Roman" w:cs="Times New Roman"/>
                <w:noProof/>
                <w:lang w:eastAsia="ru-RU"/>
              </w:rPr>
              <w:t>6. Положение о регулировании иных вопросов землепользования и застройки</w:t>
            </w:r>
            <w:r w:rsidR="00E46678">
              <w:rPr>
                <w:noProof/>
                <w:webHidden/>
              </w:rPr>
              <w:tab/>
            </w:r>
            <w:r>
              <w:rPr>
                <w:noProof/>
                <w:webHidden/>
              </w:rPr>
              <w:fldChar w:fldCharType="begin"/>
            </w:r>
            <w:r w:rsidR="00E46678">
              <w:rPr>
                <w:noProof/>
                <w:webHidden/>
              </w:rPr>
              <w:instrText xml:space="preserve"> PAGEREF _Toc143165322 \h </w:instrText>
            </w:r>
            <w:r>
              <w:rPr>
                <w:noProof/>
                <w:webHidden/>
              </w:rPr>
            </w:r>
            <w:r>
              <w:rPr>
                <w:noProof/>
                <w:webHidden/>
              </w:rPr>
              <w:fldChar w:fldCharType="separate"/>
            </w:r>
            <w:r w:rsidR="00E46678">
              <w:rPr>
                <w:noProof/>
                <w:webHidden/>
              </w:rPr>
              <w:t>17</w:t>
            </w:r>
            <w:r>
              <w:rPr>
                <w:noProof/>
                <w:webHidden/>
              </w:rPr>
              <w:fldChar w:fldCharType="end"/>
            </w:r>
          </w:hyperlink>
        </w:p>
        <w:p w:rsidR="00E46678" w:rsidRDefault="00412872">
          <w:pPr>
            <w:pStyle w:val="31"/>
            <w:rPr>
              <w:rFonts w:eastAsiaTheme="minorEastAsia"/>
              <w:noProof/>
              <w:lang w:eastAsia="ru-RU"/>
            </w:rPr>
          </w:pPr>
          <w:hyperlink w:anchor="_Toc143165323" w:history="1">
            <w:r w:rsidR="00E46678" w:rsidRPr="00300A6A">
              <w:rPr>
                <w:rStyle w:val="a8"/>
                <w:rFonts w:ascii="Times New Roman" w:hAnsi="Times New Roman" w:cs="Times New Roman"/>
                <w:noProof/>
              </w:rPr>
              <w:t>6.1. Территории общего пользования. Земельные участки в границах территорий общего пользования</w:t>
            </w:r>
            <w:r w:rsidR="00E46678">
              <w:rPr>
                <w:noProof/>
                <w:webHidden/>
              </w:rPr>
              <w:tab/>
            </w:r>
            <w:r>
              <w:rPr>
                <w:noProof/>
                <w:webHidden/>
              </w:rPr>
              <w:fldChar w:fldCharType="begin"/>
            </w:r>
            <w:r w:rsidR="00E46678">
              <w:rPr>
                <w:noProof/>
                <w:webHidden/>
              </w:rPr>
              <w:instrText xml:space="preserve"> PAGEREF _Toc143165323 \h </w:instrText>
            </w:r>
            <w:r>
              <w:rPr>
                <w:noProof/>
                <w:webHidden/>
              </w:rPr>
            </w:r>
            <w:r>
              <w:rPr>
                <w:noProof/>
                <w:webHidden/>
              </w:rPr>
              <w:fldChar w:fldCharType="separate"/>
            </w:r>
            <w:r w:rsidR="00E46678">
              <w:rPr>
                <w:noProof/>
                <w:webHidden/>
              </w:rPr>
              <w:t>17</w:t>
            </w:r>
            <w:r>
              <w:rPr>
                <w:noProof/>
                <w:webHidden/>
              </w:rPr>
              <w:fldChar w:fldCharType="end"/>
            </w:r>
          </w:hyperlink>
        </w:p>
        <w:p w:rsidR="00E46678" w:rsidRDefault="00412872">
          <w:pPr>
            <w:pStyle w:val="31"/>
            <w:rPr>
              <w:rFonts w:eastAsiaTheme="minorEastAsia"/>
              <w:noProof/>
              <w:lang w:eastAsia="ru-RU"/>
            </w:rPr>
          </w:pPr>
          <w:hyperlink w:anchor="_Toc143165324" w:history="1">
            <w:r w:rsidR="00E46678" w:rsidRPr="00300A6A">
              <w:rPr>
                <w:rStyle w:val="a8"/>
                <w:rFonts w:ascii="Times New Roman" w:hAnsi="Times New Roman" w:cs="Times New Roman"/>
                <w:noProof/>
              </w:rPr>
              <w:t>6.2. Градостроительный план земельного участка</w:t>
            </w:r>
            <w:r w:rsidR="00E46678">
              <w:rPr>
                <w:noProof/>
                <w:webHidden/>
              </w:rPr>
              <w:tab/>
            </w:r>
            <w:r>
              <w:rPr>
                <w:noProof/>
                <w:webHidden/>
              </w:rPr>
              <w:fldChar w:fldCharType="begin"/>
            </w:r>
            <w:r w:rsidR="00E46678">
              <w:rPr>
                <w:noProof/>
                <w:webHidden/>
              </w:rPr>
              <w:instrText xml:space="preserve"> PAGEREF _Toc143165324 \h </w:instrText>
            </w:r>
            <w:r>
              <w:rPr>
                <w:noProof/>
                <w:webHidden/>
              </w:rPr>
            </w:r>
            <w:r>
              <w:rPr>
                <w:noProof/>
                <w:webHidden/>
              </w:rPr>
              <w:fldChar w:fldCharType="separate"/>
            </w:r>
            <w:r w:rsidR="00E46678">
              <w:rPr>
                <w:noProof/>
                <w:webHidden/>
              </w:rPr>
              <w:t>17</w:t>
            </w:r>
            <w:r>
              <w:rPr>
                <w:noProof/>
                <w:webHidden/>
              </w:rPr>
              <w:fldChar w:fldCharType="end"/>
            </w:r>
          </w:hyperlink>
        </w:p>
        <w:p w:rsidR="00E46678" w:rsidRDefault="00412872">
          <w:pPr>
            <w:pStyle w:val="12"/>
            <w:tabs>
              <w:tab w:val="right" w:leader="dot" w:pos="9345"/>
            </w:tabs>
            <w:rPr>
              <w:rFonts w:eastAsiaTheme="minorEastAsia"/>
              <w:noProof/>
              <w:lang w:eastAsia="ru-RU"/>
            </w:rPr>
          </w:pPr>
          <w:hyperlink w:anchor="_Toc143165325" w:history="1">
            <w:r w:rsidR="00E46678" w:rsidRPr="00300A6A">
              <w:rPr>
                <w:rStyle w:val="a8"/>
                <w:noProof/>
              </w:rPr>
              <w:t>РАЗДЕЛ 2. Карта градостроительного зонирования</w:t>
            </w:r>
            <w:r w:rsidR="00E46678">
              <w:rPr>
                <w:noProof/>
                <w:webHidden/>
              </w:rPr>
              <w:tab/>
            </w:r>
            <w:r>
              <w:rPr>
                <w:noProof/>
                <w:webHidden/>
              </w:rPr>
              <w:fldChar w:fldCharType="begin"/>
            </w:r>
            <w:r w:rsidR="00E46678">
              <w:rPr>
                <w:noProof/>
                <w:webHidden/>
              </w:rPr>
              <w:instrText xml:space="preserve"> PAGEREF _Toc143165325 \h </w:instrText>
            </w:r>
            <w:r>
              <w:rPr>
                <w:noProof/>
                <w:webHidden/>
              </w:rPr>
            </w:r>
            <w:r>
              <w:rPr>
                <w:noProof/>
                <w:webHidden/>
              </w:rPr>
              <w:fldChar w:fldCharType="separate"/>
            </w:r>
            <w:r w:rsidR="00E46678">
              <w:rPr>
                <w:noProof/>
                <w:webHidden/>
              </w:rPr>
              <w:t>19</w:t>
            </w:r>
            <w:r>
              <w:rPr>
                <w:noProof/>
                <w:webHidden/>
              </w:rPr>
              <w:fldChar w:fldCharType="end"/>
            </w:r>
          </w:hyperlink>
        </w:p>
        <w:p w:rsidR="00E46678" w:rsidRDefault="00412872">
          <w:pPr>
            <w:pStyle w:val="21"/>
            <w:rPr>
              <w:rFonts w:eastAsiaTheme="minorEastAsia"/>
              <w:noProof/>
              <w:lang w:eastAsia="ru-RU"/>
            </w:rPr>
          </w:pPr>
          <w:hyperlink w:anchor="_Toc143165326" w:history="1">
            <w:r w:rsidR="00E46678" w:rsidRPr="00300A6A">
              <w:rPr>
                <w:rStyle w:val="a8"/>
                <w:rFonts w:ascii="Times New Roman" w:eastAsia="Times New Roman" w:hAnsi="Times New Roman" w:cs="Times New Roman"/>
                <w:noProof/>
                <w:lang w:eastAsia="ru-RU"/>
              </w:rPr>
              <w:t>1. Состав и содержание карты градостроительного зонирования.</w:t>
            </w:r>
            <w:r w:rsidR="00E46678">
              <w:rPr>
                <w:noProof/>
                <w:webHidden/>
              </w:rPr>
              <w:tab/>
            </w:r>
            <w:r>
              <w:rPr>
                <w:noProof/>
                <w:webHidden/>
              </w:rPr>
              <w:fldChar w:fldCharType="begin"/>
            </w:r>
            <w:r w:rsidR="00E46678">
              <w:rPr>
                <w:noProof/>
                <w:webHidden/>
              </w:rPr>
              <w:instrText xml:space="preserve"> PAGEREF _Toc143165326 \h </w:instrText>
            </w:r>
            <w:r>
              <w:rPr>
                <w:noProof/>
                <w:webHidden/>
              </w:rPr>
            </w:r>
            <w:r>
              <w:rPr>
                <w:noProof/>
                <w:webHidden/>
              </w:rPr>
              <w:fldChar w:fldCharType="separate"/>
            </w:r>
            <w:r w:rsidR="00E46678">
              <w:rPr>
                <w:noProof/>
                <w:webHidden/>
              </w:rPr>
              <w:t>19</w:t>
            </w:r>
            <w:r>
              <w:rPr>
                <w:noProof/>
                <w:webHidden/>
              </w:rPr>
              <w:fldChar w:fldCharType="end"/>
            </w:r>
          </w:hyperlink>
        </w:p>
        <w:p w:rsidR="00E46678" w:rsidRDefault="00412872">
          <w:pPr>
            <w:pStyle w:val="21"/>
          </w:pPr>
          <w:hyperlink w:anchor="_Toc143165327" w:history="1">
            <w:r w:rsidR="00E46678" w:rsidRPr="00300A6A">
              <w:rPr>
                <w:rStyle w:val="a8"/>
                <w:rFonts w:ascii="Times New Roman" w:eastAsia="Times New Roman" w:hAnsi="Times New Roman" w:cs="Times New Roman"/>
                <w:noProof/>
                <w:lang w:eastAsia="ru-RU"/>
              </w:rPr>
              <w:t>2. Виды территориальных зон</w:t>
            </w:r>
            <w:r w:rsidR="00E46678">
              <w:rPr>
                <w:noProof/>
                <w:webHidden/>
              </w:rPr>
              <w:tab/>
            </w:r>
            <w:r>
              <w:rPr>
                <w:noProof/>
                <w:webHidden/>
              </w:rPr>
              <w:fldChar w:fldCharType="begin"/>
            </w:r>
            <w:r w:rsidR="00E46678">
              <w:rPr>
                <w:noProof/>
                <w:webHidden/>
              </w:rPr>
              <w:instrText xml:space="preserve"> PAGEREF _Toc143165327 \h </w:instrText>
            </w:r>
            <w:r>
              <w:rPr>
                <w:noProof/>
                <w:webHidden/>
              </w:rPr>
            </w:r>
            <w:r>
              <w:rPr>
                <w:noProof/>
                <w:webHidden/>
              </w:rPr>
              <w:fldChar w:fldCharType="separate"/>
            </w:r>
            <w:r w:rsidR="00E46678">
              <w:rPr>
                <w:noProof/>
                <w:webHidden/>
              </w:rPr>
              <w:t>19</w:t>
            </w:r>
            <w:r>
              <w:rPr>
                <w:noProof/>
                <w:webHidden/>
              </w:rPr>
              <w:fldChar w:fldCharType="end"/>
            </w:r>
          </w:hyperlink>
        </w:p>
        <w:p w:rsidR="004F7A0C" w:rsidRDefault="00412872" w:rsidP="004F7A0C">
          <w:pPr>
            <w:pStyle w:val="12"/>
            <w:tabs>
              <w:tab w:val="right" w:leader="dot" w:pos="9345"/>
            </w:tabs>
            <w:rPr>
              <w:rFonts w:eastAsiaTheme="minorEastAsia"/>
              <w:noProof/>
              <w:lang w:eastAsia="ru-RU"/>
            </w:rPr>
          </w:pPr>
          <w:hyperlink w:anchor="_Toc52269827" w:history="1">
            <w:r w:rsidR="004F7A0C" w:rsidRPr="003F31D7">
              <w:rPr>
                <w:rStyle w:val="a8"/>
                <w:noProof/>
              </w:rPr>
              <w:t>РАЗДЕЛ 3. Градостроительные регламенты</w:t>
            </w:r>
            <w:r w:rsidR="004F7A0C">
              <w:rPr>
                <w:noProof/>
                <w:webHidden/>
              </w:rPr>
              <w:tab/>
            </w:r>
            <w:r>
              <w:rPr>
                <w:noProof/>
                <w:webHidden/>
              </w:rPr>
              <w:fldChar w:fldCharType="begin"/>
            </w:r>
            <w:r w:rsidR="004F7A0C">
              <w:rPr>
                <w:noProof/>
                <w:webHidden/>
              </w:rPr>
              <w:instrText xml:space="preserve"> PAGEREF _Toc52269827 \h </w:instrText>
            </w:r>
            <w:r>
              <w:rPr>
                <w:noProof/>
                <w:webHidden/>
              </w:rPr>
            </w:r>
            <w:r>
              <w:rPr>
                <w:noProof/>
                <w:webHidden/>
              </w:rPr>
              <w:fldChar w:fldCharType="separate"/>
            </w:r>
            <w:r w:rsidR="004F7A0C">
              <w:rPr>
                <w:noProof/>
                <w:webHidden/>
              </w:rPr>
              <w:t>24</w:t>
            </w:r>
            <w:r>
              <w:rPr>
                <w:noProof/>
                <w:webHidden/>
              </w:rPr>
              <w:fldChar w:fldCharType="end"/>
            </w:r>
          </w:hyperlink>
        </w:p>
        <w:p w:rsidR="004F7A0C" w:rsidRDefault="00412872" w:rsidP="004F7A0C">
          <w:pPr>
            <w:pStyle w:val="21"/>
            <w:rPr>
              <w:rFonts w:eastAsiaTheme="minorEastAsia"/>
              <w:noProof/>
              <w:lang w:eastAsia="ru-RU"/>
            </w:rPr>
          </w:pPr>
          <w:hyperlink w:anchor="_Toc52269828" w:history="1">
            <w:r w:rsidR="004F7A0C" w:rsidRPr="003F31D7">
              <w:rPr>
                <w:rStyle w:val="a8"/>
                <w:rFonts w:ascii="Times New Roman" w:eastAsia="Times New Roman" w:hAnsi="Times New Roman" w:cs="Times New Roman"/>
                <w:noProof/>
                <w:lang w:eastAsia="ru-RU"/>
              </w:rPr>
              <w:t>1. Состав и порядок применения градостроительных регламентов</w:t>
            </w:r>
            <w:r w:rsidR="004F7A0C">
              <w:rPr>
                <w:noProof/>
                <w:webHidden/>
              </w:rPr>
              <w:tab/>
            </w:r>
            <w:r>
              <w:rPr>
                <w:noProof/>
                <w:webHidden/>
              </w:rPr>
              <w:fldChar w:fldCharType="begin"/>
            </w:r>
            <w:r w:rsidR="004F7A0C">
              <w:rPr>
                <w:noProof/>
                <w:webHidden/>
              </w:rPr>
              <w:instrText xml:space="preserve"> PAGEREF _Toc52269828 \h </w:instrText>
            </w:r>
            <w:r>
              <w:rPr>
                <w:noProof/>
                <w:webHidden/>
              </w:rPr>
            </w:r>
            <w:r>
              <w:rPr>
                <w:noProof/>
                <w:webHidden/>
              </w:rPr>
              <w:fldChar w:fldCharType="separate"/>
            </w:r>
            <w:r w:rsidR="004F7A0C">
              <w:rPr>
                <w:noProof/>
                <w:webHidden/>
              </w:rPr>
              <w:t>24</w:t>
            </w:r>
            <w:r>
              <w:rPr>
                <w:noProof/>
                <w:webHidden/>
              </w:rPr>
              <w:fldChar w:fldCharType="end"/>
            </w:r>
          </w:hyperlink>
        </w:p>
        <w:p w:rsidR="004F7A0C" w:rsidRDefault="00412872" w:rsidP="004F7A0C">
          <w:pPr>
            <w:pStyle w:val="21"/>
            <w:rPr>
              <w:rFonts w:eastAsiaTheme="minorEastAsia"/>
              <w:noProof/>
              <w:lang w:eastAsia="ru-RU"/>
            </w:rPr>
          </w:pPr>
          <w:hyperlink w:anchor="_Toc52269829" w:history="1">
            <w:r w:rsidR="004F7A0C" w:rsidRPr="003F31D7">
              <w:rPr>
                <w:rStyle w:val="a8"/>
                <w:rFonts w:ascii="Times New Roman" w:eastAsia="Times New Roman" w:hAnsi="Times New Roman" w:cs="Times New Roman"/>
                <w:noProof/>
                <w:lang w:eastAsia="ru-RU"/>
              </w:rPr>
              <w:t>2. 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 Общие положения</w:t>
            </w:r>
            <w:r w:rsidR="004F7A0C">
              <w:rPr>
                <w:noProof/>
                <w:webHidden/>
              </w:rPr>
              <w:tab/>
              <w:t>25</w:t>
            </w:r>
          </w:hyperlink>
        </w:p>
        <w:p w:rsidR="004F7A0C" w:rsidRPr="004F7A0C" w:rsidRDefault="004F7A0C" w:rsidP="004F7A0C"/>
        <w:p w:rsidR="009E089B" w:rsidRPr="00CC7064" w:rsidRDefault="00412872" w:rsidP="009E089B">
          <w:pPr>
            <w:rPr>
              <w:rFonts w:ascii="Times New Roman" w:hAnsi="Times New Roman" w:cs="Times New Roman"/>
              <w:b/>
              <w:bCs/>
              <w:sz w:val="28"/>
              <w:szCs w:val="28"/>
              <w:highlight w:val="yellow"/>
            </w:rPr>
          </w:pPr>
          <w:r w:rsidRPr="00CC7064">
            <w:rPr>
              <w:rFonts w:ascii="Times New Roman" w:hAnsi="Times New Roman" w:cs="Times New Roman"/>
              <w:b/>
              <w:bCs/>
              <w:sz w:val="28"/>
              <w:szCs w:val="28"/>
              <w:highlight w:val="yellow"/>
            </w:rPr>
            <w:fldChar w:fldCharType="end"/>
          </w:r>
        </w:p>
      </w:sdtContent>
    </w:sdt>
    <w:p w:rsidR="009E089B" w:rsidRPr="00CC7064" w:rsidRDefault="009E089B">
      <w:pPr>
        <w:rPr>
          <w:rFonts w:ascii="Times New Roman" w:eastAsia="Times New Roman" w:hAnsi="Times New Roman" w:cs="Times New Roman"/>
          <w:sz w:val="28"/>
          <w:szCs w:val="28"/>
          <w:highlight w:val="yellow"/>
          <w:lang w:eastAsia="ru-RU"/>
        </w:rPr>
      </w:pPr>
      <w:r w:rsidRPr="00CC7064">
        <w:rPr>
          <w:rFonts w:ascii="Times New Roman" w:eastAsia="Times New Roman" w:hAnsi="Times New Roman" w:cs="Times New Roman"/>
          <w:sz w:val="28"/>
          <w:szCs w:val="28"/>
          <w:highlight w:val="yellow"/>
          <w:lang w:eastAsia="ru-RU"/>
        </w:rPr>
        <w:br w:type="page"/>
      </w:r>
    </w:p>
    <w:p w:rsidR="008431E5" w:rsidRPr="00CC7064" w:rsidRDefault="008431E5" w:rsidP="008431E5">
      <w:pPr>
        <w:pStyle w:val="1"/>
      </w:pPr>
      <w:bookmarkStart w:id="0" w:name="_Toc143165311"/>
      <w:r w:rsidRPr="00CC7064">
        <w:lastRenderedPageBreak/>
        <w:t>РАЗДЕЛ 1. Порядок применения Правил землепользования и застройки и внесения изменений в них</w:t>
      </w:r>
      <w:bookmarkEnd w:id="0"/>
    </w:p>
    <w:p w:rsidR="008431E5" w:rsidRPr="00CC7064" w:rsidRDefault="008431E5" w:rsidP="008431E5">
      <w:pPr>
        <w:spacing w:after="0" w:line="240" w:lineRule="auto"/>
        <w:rPr>
          <w:rFonts w:ascii="Times New Roman" w:hAnsi="Times New Roman" w:cs="Times New Roman"/>
          <w:lang w:eastAsia="ar-SA"/>
        </w:rPr>
      </w:pPr>
    </w:p>
    <w:p w:rsidR="00C864D0" w:rsidRPr="009E0657" w:rsidRDefault="00C864D0" w:rsidP="00C864D0">
      <w:pPr>
        <w:spacing w:after="0" w:line="240" w:lineRule="auto"/>
        <w:jc w:val="center"/>
        <w:rPr>
          <w:rFonts w:ascii="Times New Roman" w:eastAsia="Times New Roman" w:hAnsi="Times New Roman" w:cs="Times New Roman"/>
          <w:sz w:val="27"/>
          <w:szCs w:val="27"/>
          <w:lang w:eastAsia="ru-RU"/>
        </w:rPr>
      </w:pPr>
      <w:r w:rsidRPr="009E0657">
        <w:rPr>
          <w:rFonts w:ascii="Times New Roman" w:eastAsia="Times New Roman" w:hAnsi="Times New Roman" w:cs="Times New Roman"/>
          <w:sz w:val="27"/>
          <w:szCs w:val="27"/>
          <w:lang w:eastAsia="ru-RU"/>
        </w:rPr>
        <w:t>1. Положение о регулировании землепользования и застройки органами местного самоуправления</w:t>
      </w:r>
    </w:p>
    <w:p w:rsidR="00C864D0" w:rsidRPr="009E0657" w:rsidRDefault="00C864D0" w:rsidP="00C864D0">
      <w:pPr>
        <w:spacing w:after="0" w:line="240" w:lineRule="auto"/>
        <w:jc w:val="center"/>
        <w:rPr>
          <w:rFonts w:ascii="Times New Roman" w:eastAsia="Times New Roman" w:hAnsi="Times New Roman" w:cs="Times New Roman"/>
          <w:sz w:val="27"/>
          <w:szCs w:val="27"/>
          <w:lang w:eastAsia="ru-RU"/>
        </w:rPr>
      </w:pPr>
    </w:p>
    <w:p w:rsidR="00C864D0" w:rsidRPr="009E0657" w:rsidRDefault="00C864D0" w:rsidP="00C864D0">
      <w:pPr>
        <w:spacing w:after="0" w:line="240" w:lineRule="auto"/>
        <w:jc w:val="center"/>
        <w:rPr>
          <w:rFonts w:ascii="Times New Roman" w:hAnsi="Times New Roman" w:cs="Times New Roman"/>
          <w:iCs/>
          <w:sz w:val="27"/>
          <w:szCs w:val="27"/>
        </w:rPr>
      </w:pPr>
      <w:bookmarkStart w:id="1" w:name="_Toc57113723"/>
      <w:r w:rsidRPr="009E0657">
        <w:rPr>
          <w:rStyle w:val="a7"/>
          <w:rFonts w:ascii="Times New Roman" w:hAnsi="Times New Roman" w:cs="Times New Roman"/>
          <w:i w:val="0"/>
          <w:sz w:val="27"/>
          <w:szCs w:val="27"/>
        </w:rPr>
        <w:t>1.1. Общие положения</w:t>
      </w:r>
      <w:bookmarkEnd w:id="1"/>
    </w:p>
    <w:p w:rsidR="00C864D0" w:rsidRPr="009E0657" w:rsidRDefault="00C864D0" w:rsidP="00C864D0">
      <w:pPr>
        <w:spacing w:after="0" w:line="240" w:lineRule="auto"/>
        <w:jc w:val="center"/>
        <w:rPr>
          <w:rFonts w:ascii="Times New Roman" w:hAnsi="Times New Roman" w:cs="Times New Roman"/>
          <w:sz w:val="27"/>
          <w:szCs w:val="27"/>
        </w:rPr>
      </w:pPr>
    </w:p>
    <w:p w:rsidR="00C864D0" w:rsidRPr="009E0657" w:rsidRDefault="00C864D0" w:rsidP="00C864D0">
      <w:pPr>
        <w:spacing w:after="0" w:line="240" w:lineRule="auto"/>
        <w:ind w:firstLine="567"/>
        <w:jc w:val="both"/>
        <w:rPr>
          <w:rFonts w:ascii="Times New Roman" w:hAnsi="Times New Roman" w:cs="Times New Roman"/>
          <w:sz w:val="27"/>
          <w:szCs w:val="27"/>
        </w:rPr>
      </w:pPr>
      <w:r w:rsidRPr="009E0657">
        <w:rPr>
          <w:rFonts w:ascii="Times New Roman" w:hAnsi="Times New Roman" w:cs="Times New Roman"/>
          <w:sz w:val="27"/>
          <w:szCs w:val="27"/>
        </w:rPr>
        <w:t xml:space="preserve">1.1.1. Правила землепользования и застройки </w:t>
      </w:r>
      <w:r w:rsidR="00CE6FD8">
        <w:rPr>
          <w:rFonts w:ascii="Times New Roman" w:hAnsi="Times New Roman" w:cs="Times New Roman"/>
          <w:sz w:val="27"/>
          <w:szCs w:val="27"/>
        </w:rPr>
        <w:t>Пимено-Чернянского</w:t>
      </w:r>
      <w:r w:rsidRPr="009E0657">
        <w:rPr>
          <w:rFonts w:ascii="Times New Roman" w:hAnsi="Times New Roman" w:cs="Times New Roman"/>
          <w:sz w:val="27"/>
          <w:szCs w:val="27"/>
        </w:rPr>
        <w:t xml:space="preserve"> сельского поселения  муниципального района Волгоградской области (далее – ПЗЗ) являются документом градостроительного зонирования, в котором устанавливаются территориальные зоны, градостроительные регламенты, порядок применения такого документа и порядок внесения в него изменений.</w:t>
      </w:r>
    </w:p>
    <w:p w:rsidR="00C864D0" w:rsidRPr="009E0657" w:rsidRDefault="00C864D0" w:rsidP="00C864D0">
      <w:pPr>
        <w:spacing w:after="0" w:line="240" w:lineRule="auto"/>
        <w:ind w:firstLine="567"/>
        <w:jc w:val="both"/>
        <w:rPr>
          <w:rFonts w:ascii="Times New Roman" w:hAnsi="Times New Roman" w:cs="Times New Roman"/>
          <w:sz w:val="27"/>
          <w:szCs w:val="27"/>
        </w:rPr>
      </w:pPr>
      <w:r w:rsidRPr="009E0657">
        <w:rPr>
          <w:rFonts w:ascii="Times New Roman" w:hAnsi="Times New Roman" w:cs="Times New Roman"/>
          <w:sz w:val="27"/>
          <w:szCs w:val="27"/>
        </w:rPr>
        <w:t>1.1.2. ПЗЗ разрабатываются в целях:</w:t>
      </w:r>
    </w:p>
    <w:p w:rsidR="00C864D0" w:rsidRPr="009E0657" w:rsidRDefault="00C864D0" w:rsidP="00C864D0">
      <w:pPr>
        <w:spacing w:after="0" w:line="240" w:lineRule="auto"/>
        <w:ind w:firstLine="567"/>
        <w:jc w:val="both"/>
        <w:rPr>
          <w:rFonts w:ascii="Times New Roman" w:hAnsi="Times New Roman" w:cs="Times New Roman"/>
          <w:sz w:val="27"/>
          <w:szCs w:val="27"/>
        </w:rPr>
      </w:pPr>
      <w:r w:rsidRPr="009E0657">
        <w:rPr>
          <w:rFonts w:ascii="Times New Roman" w:hAnsi="Times New Roman" w:cs="Times New Roman"/>
          <w:sz w:val="27"/>
          <w:szCs w:val="27"/>
        </w:rPr>
        <w:t xml:space="preserve">создания условий для устойчивого развития территории </w:t>
      </w:r>
      <w:r w:rsidRPr="000E5C3C">
        <w:rPr>
          <w:rFonts w:ascii="Times New Roman" w:hAnsi="Times New Roman" w:cs="Times New Roman"/>
          <w:sz w:val="27"/>
          <w:szCs w:val="27"/>
        </w:rPr>
        <w:t xml:space="preserve">Котельниковского </w:t>
      </w:r>
      <w:r w:rsidRPr="009E0657">
        <w:rPr>
          <w:rFonts w:ascii="Times New Roman" w:hAnsi="Times New Roman" w:cs="Times New Roman"/>
          <w:sz w:val="27"/>
          <w:szCs w:val="27"/>
        </w:rPr>
        <w:t>сельского поселения  муниципального района Волгоградской области (далее – сельское поселение), сохранения окружающей среды и объектов культурного наследия;</w:t>
      </w:r>
    </w:p>
    <w:p w:rsidR="00C864D0" w:rsidRPr="009E0657" w:rsidRDefault="00C864D0" w:rsidP="00C864D0">
      <w:pPr>
        <w:spacing w:after="0" w:line="240" w:lineRule="auto"/>
        <w:ind w:firstLine="567"/>
        <w:jc w:val="both"/>
        <w:rPr>
          <w:rFonts w:ascii="Times New Roman" w:hAnsi="Times New Roman" w:cs="Times New Roman"/>
          <w:sz w:val="27"/>
          <w:szCs w:val="27"/>
        </w:rPr>
      </w:pPr>
      <w:r w:rsidRPr="009E0657">
        <w:rPr>
          <w:rFonts w:ascii="Times New Roman" w:hAnsi="Times New Roman" w:cs="Times New Roman"/>
          <w:sz w:val="27"/>
          <w:szCs w:val="27"/>
        </w:rPr>
        <w:t>создания условий для планировки территории сельского поселения;</w:t>
      </w:r>
    </w:p>
    <w:p w:rsidR="00C864D0" w:rsidRPr="009E0657" w:rsidRDefault="00C864D0" w:rsidP="00C864D0">
      <w:pPr>
        <w:spacing w:after="0" w:line="240" w:lineRule="auto"/>
        <w:ind w:firstLine="567"/>
        <w:jc w:val="both"/>
        <w:rPr>
          <w:rFonts w:ascii="Times New Roman" w:hAnsi="Times New Roman" w:cs="Times New Roman"/>
          <w:sz w:val="27"/>
          <w:szCs w:val="27"/>
        </w:rPr>
      </w:pPr>
      <w:r w:rsidRPr="009E0657">
        <w:rPr>
          <w:rFonts w:ascii="Times New Roman" w:hAnsi="Times New Roman" w:cs="Times New Roman"/>
          <w:sz w:val="27"/>
          <w:szCs w:val="27"/>
        </w:rPr>
        <w:t>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w:t>
      </w:r>
    </w:p>
    <w:p w:rsidR="00C864D0" w:rsidRPr="009E0657" w:rsidRDefault="00C864D0" w:rsidP="00C864D0">
      <w:pPr>
        <w:spacing w:after="0" w:line="240" w:lineRule="auto"/>
        <w:ind w:firstLine="567"/>
        <w:jc w:val="both"/>
        <w:rPr>
          <w:rFonts w:ascii="Times New Roman" w:hAnsi="Times New Roman" w:cs="Times New Roman"/>
          <w:sz w:val="27"/>
          <w:szCs w:val="27"/>
        </w:rPr>
      </w:pPr>
      <w:r w:rsidRPr="009E0657">
        <w:rPr>
          <w:rFonts w:ascii="Times New Roman" w:hAnsi="Times New Roman" w:cs="Times New Roman"/>
          <w:sz w:val="27"/>
          <w:szCs w:val="27"/>
        </w:rPr>
        <w:t>создания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rsidR="00C864D0" w:rsidRPr="009E0657" w:rsidRDefault="00C864D0" w:rsidP="00C864D0">
      <w:pPr>
        <w:spacing w:after="0" w:line="240" w:lineRule="auto"/>
        <w:ind w:firstLine="567"/>
        <w:jc w:val="both"/>
        <w:rPr>
          <w:rFonts w:ascii="Times New Roman" w:hAnsi="Times New Roman" w:cs="Times New Roman"/>
          <w:sz w:val="27"/>
          <w:szCs w:val="27"/>
        </w:rPr>
      </w:pPr>
      <w:r w:rsidRPr="009E0657">
        <w:rPr>
          <w:rFonts w:ascii="Times New Roman" w:hAnsi="Times New Roman" w:cs="Times New Roman"/>
          <w:sz w:val="27"/>
          <w:szCs w:val="27"/>
        </w:rPr>
        <w:t xml:space="preserve">1.1.3. ПЗЗ </w:t>
      </w:r>
      <w:r w:rsidRPr="009E0657">
        <w:rPr>
          <w:rFonts w:ascii="Times New Roman" w:hAnsi="Times New Roman" w:cs="Times New Roman"/>
          <w:sz w:val="27"/>
          <w:szCs w:val="27"/>
          <w:lang w:eastAsia="ru-RU"/>
        </w:rPr>
        <w:t xml:space="preserve">разработаны в соответствии с Градостроительным </w:t>
      </w:r>
      <w:hyperlink r:id="rId8" w:history="1">
        <w:r w:rsidRPr="009E0657">
          <w:rPr>
            <w:rStyle w:val="a8"/>
            <w:rFonts w:ascii="Times New Roman" w:hAnsi="Times New Roman" w:cs="Times New Roman"/>
            <w:color w:val="auto"/>
            <w:sz w:val="27"/>
            <w:szCs w:val="27"/>
            <w:u w:val="none"/>
            <w:lang w:eastAsia="ru-RU"/>
          </w:rPr>
          <w:t>кодексом</w:t>
        </w:r>
      </w:hyperlink>
      <w:r w:rsidRPr="009E0657">
        <w:rPr>
          <w:rFonts w:ascii="Times New Roman" w:hAnsi="Times New Roman" w:cs="Times New Roman"/>
          <w:sz w:val="27"/>
          <w:szCs w:val="27"/>
          <w:lang w:eastAsia="ru-RU"/>
        </w:rPr>
        <w:t xml:space="preserve"> Российской Федерации (далее – ГрК РФ), Земельным </w:t>
      </w:r>
      <w:hyperlink r:id="rId9" w:history="1">
        <w:r w:rsidRPr="009E0657">
          <w:rPr>
            <w:rStyle w:val="a8"/>
            <w:rFonts w:ascii="Times New Roman" w:hAnsi="Times New Roman" w:cs="Times New Roman"/>
            <w:color w:val="auto"/>
            <w:sz w:val="27"/>
            <w:szCs w:val="27"/>
            <w:u w:val="none"/>
            <w:lang w:eastAsia="ru-RU"/>
          </w:rPr>
          <w:t>кодексом</w:t>
        </w:r>
      </w:hyperlink>
      <w:r w:rsidRPr="009E0657">
        <w:rPr>
          <w:rFonts w:ascii="Times New Roman" w:hAnsi="Times New Roman" w:cs="Times New Roman"/>
          <w:sz w:val="27"/>
          <w:szCs w:val="27"/>
          <w:lang w:eastAsia="ru-RU"/>
        </w:rPr>
        <w:t xml:space="preserve"> Российской Федерации, Федеральным </w:t>
      </w:r>
      <w:hyperlink r:id="rId10" w:history="1">
        <w:r w:rsidRPr="009E0657">
          <w:rPr>
            <w:rStyle w:val="a8"/>
            <w:rFonts w:ascii="Times New Roman" w:hAnsi="Times New Roman" w:cs="Times New Roman"/>
            <w:color w:val="auto"/>
            <w:sz w:val="27"/>
            <w:szCs w:val="27"/>
            <w:u w:val="none"/>
            <w:lang w:eastAsia="ru-RU"/>
          </w:rPr>
          <w:t>законом</w:t>
        </w:r>
      </w:hyperlink>
      <w:r w:rsidRPr="009E0657">
        <w:rPr>
          <w:rFonts w:ascii="Times New Roman" w:hAnsi="Times New Roman" w:cs="Times New Roman"/>
          <w:sz w:val="27"/>
          <w:szCs w:val="27"/>
          <w:lang w:eastAsia="ru-RU"/>
        </w:rPr>
        <w:t xml:space="preserve"> от 06.10.2003 № 131-ФЗ «Об общих принципах организации местного самоуправления в Российской Федерации», иными законами и нормативными правовыми актами Российской Федерации, Волгоградской области, У</w:t>
      </w:r>
      <w:r w:rsidRPr="009E0657">
        <w:rPr>
          <w:rFonts w:ascii="Times New Roman" w:hAnsi="Times New Roman" w:cs="Times New Roman"/>
          <w:sz w:val="27"/>
          <w:szCs w:val="27"/>
        </w:rPr>
        <w:t xml:space="preserve">ставом  муниципального района Волгоградской области, генеральным планом сельского поселения и иными муниципальными правовыми актами  муниципального района Волгоградской области </w:t>
      </w:r>
      <w:r>
        <w:rPr>
          <w:rFonts w:ascii="Times New Roman" w:hAnsi="Times New Roman" w:cs="Times New Roman"/>
          <w:sz w:val="27"/>
          <w:szCs w:val="27"/>
        </w:rPr>
        <w:t xml:space="preserve">(далее – муниципальный район) </w:t>
      </w:r>
      <w:r w:rsidRPr="009E0657">
        <w:rPr>
          <w:rFonts w:ascii="Times New Roman" w:hAnsi="Times New Roman" w:cs="Times New Roman"/>
          <w:sz w:val="27"/>
          <w:szCs w:val="27"/>
        </w:rPr>
        <w:t>с учетом положений иных актов и документов, определяющих основные направления социально-экономического и градостроительного развития сельского поселения, сохранения окружающей среды и объектов культурного наследия и рационального использования природных ресурсов.</w:t>
      </w:r>
    </w:p>
    <w:p w:rsidR="00C864D0" w:rsidRPr="009E0657" w:rsidRDefault="00C864D0" w:rsidP="00C864D0">
      <w:pPr>
        <w:spacing w:after="0" w:line="240" w:lineRule="auto"/>
        <w:ind w:firstLine="567"/>
        <w:jc w:val="both"/>
        <w:rPr>
          <w:rFonts w:ascii="Times New Roman" w:hAnsi="Times New Roman" w:cs="Times New Roman"/>
          <w:sz w:val="27"/>
          <w:szCs w:val="27"/>
        </w:rPr>
      </w:pPr>
      <w:r w:rsidRPr="009E0657">
        <w:rPr>
          <w:rFonts w:ascii="Times New Roman" w:hAnsi="Times New Roman" w:cs="Times New Roman"/>
          <w:sz w:val="27"/>
          <w:szCs w:val="27"/>
        </w:rPr>
        <w:t>1.1.4. ПЗЗ обязательны к исполнению физическими, юридическими, должностными лицами, осуществляющими и контролирующими градостроительную деятельность на территории сельского поселения.</w:t>
      </w:r>
    </w:p>
    <w:p w:rsidR="00C864D0" w:rsidRPr="009E0657" w:rsidRDefault="00C864D0" w:rsidP="00C864D0">
      <w:pPr>
        <w:spacing w:after="0" w:line="240" w:lineRule="auto"/>
        <w:ind w:firstLine="567"/>
        <w:jc w:val="both"/>
        <w:rPr>
          <w:rFonts w:ascii="Times New Roman" w:hAnsi="Times New Roman" w:cs="Times New Roman"/>
          <w:sz w:val="27"/>
          <w:szCs w:val="27"/>
        </w:rPr>
      </w:pPr>
      <w:r w:rsidRPr="009E0657">
        <w:rPr>
          <w:rFonts w:ascii="Times New Roman" w:hAnsi="Times New Roman" w:cs="Times New Roman"/>
          <w:sz w:val="27"/>
          <w:szCs w:val="27"/>
        </w:rPr>
        <w:t xml:space="preserve">1.1.5. За нарушение ПЗЗ </w:t>
      </w:r>
      <w:r w:rsidRPr="009E0657">
        <w:rPr>
          <w:rFonts w:ascii="Times New Roman" w:hAnsi="Times New Roman" w:cs="Times New Roman"/>
          <w:bCs/>
          <w:sz w:val="27"/>
          <w:szCs w:val="27"/>
          <w:lang w:eastAsia="ru-RU"/>
        </w:rPr>
        <w:t>виновные физические и юридические лица, а также должностные лица несут ответственность в соответствии с законодательством Российской Федерации.</w:t>
      </w:r>
    </w:p>
    <w:p w:rsidR="00C864D0" w:rsidRPr="009E0657" w:rsidRDefault="00C864D0" w:rsidP="00C864D0">
      <w:pPr>
        <w:spacing w:after="0" w:line="240" w:lineRule="auto"/>
        <w:rPr>
          <w:rStyle w:val="a7"/>
          <w:rFonts w:ascii="Times New Roman" w:hAnsi="Times New Roman" w:cs="Times New Roman"/>
          <w:i w:val="0"/>
          <w:sz w:val="27"/>
          <w:szCs w:val="27"/>
        </w:rPr>
      </w:pPr>
      <w:bookmarkStart w:id="2" w:name="_Toc57113725"/>
    </w:p>
    <w:p w:rsidR="00C864D0" w:rsidRPr="009E0657" w:rsidRDefault="00C864D0" w:rsidP="00C864D0">
      <w:pPr>
        <w:spacing w:after="0" w:line="240" w:lineRule="auto"/>
        <w:jc w:val="center"/>
        <w:rPr>
          <w:rStyle w:val="a7"/>
          <w:rFonts w:ascii="Times New Roman" w:hAnsi="Times New Roman" w:cs="Times New Roman"/>
          <w:i w:val="0"/>
          <w:sz w:val="27"/>
          <w:szCs w:val="27"/>
        </w:rPr>
      </w:pPr>
      <w:r w:rsidRPr="009E0657">
        <w:rPr>
          <w:rStyle w:val="a7"/>
          <w:rFonts w:ascii="Times New Roman" w:hAnsi="Times New Roman" w:cs="Times New Roman"/>
          <w:i w:val="0"/>
          <w:sz w:val="27"/>
          <w:szCs w:val="27"/>
        </w:rPr>
        <w:lastRenderedPageBreak/>
        <w:t>1.2. Содержание и порядок применения ПЗЗ</w:t>
      </w:r>
      <w:bookmarkEnd w:id="2"/>
    </w:p>
    <w:p w:rsidR="00C864D0" w:rsidRPr="009E0657" w:rsidRDefault="00C864D0" w:rsidP="00C864D0">
      <w:pPr>
        <w:spacing w:after="0" w:line="240" w:lineRule="auto"/>
        <w:rPr>
          <w:rFonts w:ascii="Times New Roman" w:hAnsi="Times New Roman" w:cs="Times New Roman"/>
          <w:sz w:val="27"/>
          <w:szCs w:val="27"/>
        </w:rPr>
      </w:pPr>
    </w:p>
    <w:p w:rsidR="00C864D0" w:rsidRPr="009E0657" w:rsidRDefault="00C864D0" w:rsidP="00C864D0">
      <w:pPr>
        <w:spacing w:after="0" w:line="240" w:lineRule="auto"/>
        <w:ind w:firstLine="567"/>
        <w:jc w:val="both"/>
        <w:rPr>
          <w:rFonts w:ascii="Times New Roman" w:hAnsi="Times New Roman" w:cs="Times New Roman"/>
          <w:sz w:val="27"/>
          <w:szCs w:val="27"/>
          <w:lang w:eastAsia="ru-RU"/>
        </w:rPr>
      </w:pPr>
      <w:r w:rsidRPr="009E0657">
        <w:rPr>
          <w:rFonts w:ascii="Times New Roman" w:hAnsi="Times New Roman" w:cs="Times New Roman"/>
          <w:sz w:val="27"/>
          <w:szCs w:val="27"/>
        </w:rPr>
        <w:t>1.2.1. ПЗЗ</w:t>
      </w:r>
      <w:r w:rsidRPr="009E0657">
        <w:rPr>
          <w:rFonts w:ascii="Times New Roman" w:hAnsi="Times New Roman" w:cs="Times New Roman"/>
          <w:sz w:val="27"/>
          <w:szCs w:val="27"/>
          <w:lang w:eastAsia="ru-RU"/>
        </w:rPr>
        <w:t xml:space="preserve"> включают в себя:</w:t>
      </w:r>
    </w:p>
    <w:p w:rsidR="00C864D0" w:rsidRPr="009E0657" w:rsidRDefault="00C864D0" w:rsidP="00C864D0">
      <w:pPr>
        <w:spacing w:after="0" w:line="240" w:lineRule="auto"/>
        <w:ind w:firstLine="567"/>
        <w:jc w:val="both"/>
        <w:rPr>
          <w:rFonts w:ascii="Times New Roman" w:hAnsi="Times New Roman" w:cs="Times New Roman"/>
          <w:sz w:val="27"/>
          <w:szCs w:val="27"/>
          <w:lang w:eastAsia="ru-RU"/>
        </w:rPr>
      </w:pPr>
      <w:r w:rsidRPr="009E0657">
        <w:rPr>
          <w:rFonts w:ascii="Times New Roman" w:hAnsi="Times New Roman" w:cs="Times New Roman"/>
          <w:sz w:val="27"/>
          <w:szCs w:val="27"/>
        </w:rPr>
        <w:t>1) порядок их применения и внесения изменений в указанные правила;</w:t>
      </w:r>
    </w:p>
    <w:p w:rsidR="00C864D0" w:rsidRPr="009E0657" w:rsidRDefault="00C864D0" w:rsidP="00C864D0">
      <w:pPr>
        <w:spacing w:after="0" w:line="240" w:lineRule="auto"/>
        <w:ind w:firstLine="567"/>
        <w:jc w:val="both"/>
        <w:rPr>
          <w:rFonts w:ascii="Times New Roman" w:hAnsi="Times New Roman" w:cs="Times New Roman"/>
          <w:sz w:val="27"/>
          <w:szCs w:val="27"/>
          <w:lang w:eastAsia="ru-RU"/>
        </w:rPr>
      </w:pPr>
      <w:r w:rsidRPr="009E0657">
        <w:rPr>
          <w:rFonts w:ascii="Times New Roman" w:hAnsi="Times New Roman" w:cs="Times New Roman"/>
          <w:sz w:val="27"/>
          <w:szCs w:val="27"/>
        </w:rPr>
        <w:t>2) карту градостроительного зонирования;</w:t>
      </w:r>
    </w:p>
    <w:p w:rsidR="00C864D0" w:rsidRPr="009E0657" w:rsidRDefault="00C864D0" w:rsidP="00C864D0">
      <w:pPr>
        <w:spacing w:after="0" w:line="240" w:lineRule="auto"/>
        <w:ind w:firstLine="567"/>
        <w:jc w:val="both"/>
        <w:rPr>
          <w:rFonts w:ascii="Times New Roman" w:hAnsi="Times New Roman" w:cs="Times New Roman"/>
          <w:sz w:val="27"/>
          <w:szCs w:val="27"/>
        </w:rPr>
      </w:pPr>
      <w:r w:rsidRPr="009E0657">
        <w:rPr>
          <w:rFonts w:ascii="Times New Roman" w:hAnsi="Times New Roman" w:cs="Times New Roman"/>
          <w:sz w:val="27"/>
          <w:szCs w:val="27"/>
        </w:rPr>
        <w:t>3) градостроительные регламенты.</w:t>
      </w:r>
    </w:p>
    <w:p w:rsidR="00C864D0" w:rsidRPr="009E0657" w:rsidRDefault="00C864D0" w:rsidP="00C864D0">
      <w:pPr>
        <w:spacing w:after="0" w:line="240" w:lineRule="auto"/>
        <w:ind w:firstLine="567"/>
        <w:jc w:val="both"/>
        <w:rPr>
          <w:rFonts w:ascii="Times New Roman" w:hAnsi="Times New Roman" w:cs="Times New Roman"/>
          <w:sz w:val="27"/>
          <w:szCs w:val="27"/>
        </w:rPr>
      </w:pPr>
      <w:r w:rsidRPr="009E0657">
        <w:rPr>
          <w:rFonts w:ascii="Times New Roman" w:hAnsi="Times New Roman" w:cs="Times New Roman"/>
          <w:sz w:val="27"/>
          <w:szCs w:val="27"/>
          <w:lang w:eastAsia="ru-RU"/>
        </w:rPr>
        <w:t>Обязательным приложением к ПЗЗ являются сведения о границах территориальных зон, которые должны содержать графическое описание местоположения границ территориальных зон, перечень координат характерных точек этих границ в системе координат, используемой для ведения Единого государственного реестра недвижимости. Формы графического и текстового описания местоположения границ территориальных зон, требования к точности определения координат характерных точек границ территориальных зон, формату электронного документа, содержащего указанные сведения, устанавливаются п</w:t>
      </w:r>
      <w:r w:rsidRPr="009E0657">
        <w:rPr>
          <w:rFonts w:ascii="Times New Roman" w:hAnsi="Times New Roman" w:cs="Times New Roman"/>
          <w:sz w:val="27"/>
          <w:szCs w:val="27"/>
        </w:rPr>
        <w:t>риказом Росреестра от 26.07.2022 г. № П/0292 «Об установлении формы графического описания местоположения границ населенных пунктов, территориальных зон, особо охраняемых природных территорий, зон с особыми условиями использования территории, формы текстового описания местоположения границ населенных пунктов, территориальных зон, требований к точности определения координат характерных точек границ населенных пунктов, территориальных зон, особо охраняемых природных территорий, зон с особыми условиями использования территории, формату электронного документа, содержащего сведения о границах населенных пунктов, территориальных зон, особо охраняемых природных территорий, зон с особыми условиями использования территории</w:t>
      </w:r>
      <w:r w:rsidR="00D14A37">
        <w:rPr>
          <w:rFonts w:ascii="Times New Roman" w:hAnsi="Times New Roman" w:cs="Times New Roman"/>
          <w:sz w:val="27"/>
          <w:szCs w:val="27"/>
        </w:rPr>
        <w:t>»</w:t>
      </w:r>
      <w:r w:rsidRPr="009E0657">
        <w:rPr>
          <w:rFonts w:ascii="Times New Roman" w:hAnsi="Times New Roman" w:cs="Times New Roman"/>
          <w:sz w:val="27"/>
          <w:szCs w:val="27"/>
        </w:rPr>
        <w:t>.</w:t>
      </w:r>
    </w:p>
    <w:p w:rsidR="00C864D0" w:rsidRPr="009E0657" w:rsidRDefault="00C864D0" w:rsidP="00C864D0">
      <w:pPr>
        <w:spacing w:after="0" w:line="240" w:lineRule="auto"/>
        <w:ind w:firstLine="567"/>
        <w:jc w:val="both"/>
        <w:rPr>
          <w:rFonts w:ascii="Times New Roman" w:hAnsi="Times New Roman" w:cs="Times New Roman"/>
          <w:sz w:val="27"/>
          <w:szCs w:val="27"/>
        </w:rPr>
      </w:pPr>
      <w:r w:rsidRPr="009E0657">
        <w:rPr>
          <w:rFonts w:ascii="Times New Roman" w:hAnsi="Times New Roman" w:cs="Times New Roman"/>
          <w:sz w:val="27"/>
          <w:szCs w:val="27"/>
        </w:rPr>
        <w:t xml:space="preserve">1.2.2. ПЗЗ применяются на всю территорию сельского поселения. ПЗЗ не применяются в части, противоречащей ограничениям использования земельных участков и (или) расположенных на них объектов недвижимости и осуществления экономической и иной деятельности, установленным на приаэродромной территории, в границах которых полностью или частично расположена приаэродромная территория, установленная в соответствии с Воздушным </w:t>
      </w:r>
      <w:hyperlink r:id="rId11" w:history="1">
        <w:r w:rsidRPr="009E0657">
          <w:rPr>
            <w:rStyle w:val="a8"/>
            <w:rFonts w:ascii="Times New Roman" w:hAnsi="Times New Roman" w:cs="Times New Roman"/>
            <w:color w:val="auto"/>
            <w:sz w:val="27"/>
            <w:szCs w:val="27"/>
            <w:u w:val="none"/>
          </w:rPr>
          <w:t>кодексом</w:t>
        </w:r>
      </w:hyperlink>
      <w:r w:rsidRPr="009E0657">
        <w:rPr>
          <w:rFonts w:ascii="Times New Roman" w:hAnsi="Times New Roman" w:cs="Times New Roman"/>
          <w:sz w:val="27"/>
          <w:szCs w:val="27"/>
        </w:rPr>
        <w:t xml:space="preserve"> Российской Федерации.</w:t>
      </w:r>
    </w:p>
    <w:p w:rsidR="00C864D0" w:rsidRPr="009E0657" w:rsidRDefault="00C864D0" w:rsidP="00C864D0">
      <w:pPr>
        <w:spacing w:after="0" w:line="240" w:lineRule="auto"/>
        <w:ind w:firstLine="567"/>
        <w:jc w:val="both"/>
        <w:rPr>
          <w:rFonts w:ascii="Times New Roman" w:hAnsi="Times New Roman" w:cs="Times New Roman"/>
          <w:sz w:val="27"/>
          <w:szCs w:val="27"/>
        </w:rPr>
      </w:pPr>
      <w:r w:rsidRPr="009E0657">
        <w:rPr>
          <w:rFonts w:ascii="Times New Roman" w:hAnsi="Times New Roman" w:cs="Times New Roman"/>
          <w:sz w:val="27"/>
          <w:szCs w:val="27"/>
        </w:rPr>
        <w:t>Срок приведения ПЗЗ в соответствие с ограничениями использования объектов недвижимости, установленными на приаэродромной территории, не может превышать шесть месяцев.</w:t>
      </w:r>
    </w:p>
    <w:p w:rsidR="00C864D0" w:rsidRPr="009E0657" w:rsidRDefault="00C864D0" w:rsidP="00C864D0">
      <w:pPr>
        <w:spacing w:after="0" w:line="240" w:lineRule="auto"/>
        <w:ind w:firstLine="567"/>
        <w:jc w:val="both"/>
        <w:rPr>
          <w:rFonts w:ascii="Times New Roman" w:hAnsi="Times New Roman" w:cs="Times New Roman"/>
          <w:sz w:val="27"/>
          <w:szCs w:val="27"/>
        </w:rPr>
      </w:pPr>
      <w:r w:rsidRPr="009E0657">
        <w:rPr>
          <w:rFonts w:ascii="Times New Roman" w:hAnsi="Times New Roman" w:cs="Times New Roman"/>
          <w:sz w:val="27"/>
          <w:szCs w:val="27"/>
        </w:rPr>
        <w:t xml:space="preserve">1.2.3. </w:t>
      </w:r>
      <w:r w:rsidRPr="009E0657">
        <w:rPr>
          <w:rFonts w:ascii="Times New Roman" w:hAnsi="Times New Roman" w:cs="Times New Roman"/>
          <w:sz w:val="27"/>
          <w:szCs w:val="27"/>
          <w:lang w:eastAsia="ru-RU"/>
        </w:rPr>
        <w:t xml:space="preserve">Порядок применения </w:t>
      </w:r>
      <w:r w:rsidRPr="009E0657">
        <w:rPr>
          <w:rFonts w:ascii="Times New Roman" w:hAnsi="Times New Roman" w:cs="Times New Roman"/>
          <w:sz w:val="27"/>
          <w:szCs w:val="27"/>
        </w:rPr>
        <w:t>ПЗЗ</w:t>
      </w:r>
      <w:r w:rsidRPr="009E0657">
        <w:rPr>
          <w:rFonts w:ascii="Times New Roman" w:hAnsi="Times New Roman" w:cs="Times New Roman"/>
          <w:sz w:val="27"/>
          <w:szCs w:val="27"/>
          <w:lang w:eastAsia="ru-RU"/>
        </w:rPr>
        <w:t xml:space="preserve"> и внесения в них изменений включает в себя положения:</w:t>
      </w:r>
    </w:p>
    <w:p w:rsidR="00C864D0" w:rsidRPr="009E0657" w:rsidRDefault="00C864D0" w:rsidP="00C864D0">
      <w:pPr>
        <w:spacing w:after="0" w:line="240" w:lineRule="auto"/>
        <w:ind w:firstLine="567"/>
        <w:jc w:val="both"/>
        <w:rPr>
          <w:rFonts w:ascii="Times New Roman" w:hAnsi="Times New Roman" w:cs="Times New Roman"/>
          <w:sz w:val="27"/>
          <w:szCs w:val="27"/>
        </w:rPr>
      </w:pPr>
      <w:r w:rsidRPr="009E0657">
        <w:rPr>
          <w:rFonts w:ascii="Times New Roman" w:hAnsi="Times New Roman" w:cs="Times New Roman"/>
          <w:sz w:val="27"/>
          <w:szCs w:val="27"/>
        </w:rPr>
        <w:t>1) о регулировании землепользования и застройки органами местного самоуправления;</w:t>
      </w:r>
    </w:p>
    <w:p w:rsidR="00C864D0" w:rsidRPr="009E0657" w:rsidRDefault="00C864D0" w:rsidP="00C864D0">
      <w:pPr>
        <w:spacing w:after="0" w:line="240" w:lineRule="auto"/>
        <w:ind w:firstLine="567"/>
        <w:jc w:val="both"/>
        <w:rPr>
          <w:rFonts w:ascii="Times New Roman" w:hAnsi="Times New Roman" w:cs="Times New Roman"/>
          <w:sz w:val="27"/>
          <w:szCs w:val="27"/>
        </w:rPr>
      </w:pPr>
      <w:r w:rsidRPr="009E0657">
        <w:rPr>
          <w:rFonts w:ascii="Times New Roman" w:hAnsi="Times New Roman" w:cs="Times New Roman"/>
          <w:sz w:val="27"/>
          <w:szCs w:val="27"/>
        </w:rPr>
        <w:t>2) об изменении видов разрешенного использования земельных участков и объектов капитального строительства физическими и юридическими лицами;</w:t>
      </w:r>
    </w:p>
    <w:p w:rsidR="00C864D0" w:rsidRPr="009E0657" w:rsidRDefault="00C864D0" w:rsidP="00C864D0">
      <w:pPr>
        <w:spacing w:after="0" w:line="240" w:lineRule="auto"/>
        <w:ind w:firstLine="567"/>
        <w:jc w:val="both"/>
        <w:rPr>
          <w:rFonts w:ascii="Times New Roman" w:hAnsi="Times New Roman" w:cs="Times New Roman"/>
          <w:sz w:val="27"/>
          <w:szCs w:val="27"/>
        </w:rPr>
      </w:pPr>
      <w:r w:rsidRPr="009E0657">
        <w:rPr>
          <w:rFonts w:ascii="Times New Roman" w:hAnsi="Times New Roman" w:cs="Times New Roman"/>
          <w:sz w:val="27"/>
          <w:szCs w:val="27"/>
        </w:rPr>
        <w:t>3) о подготовке документации по планировке территории органами местного самоуправления;</w:t>
      </w:r>
    </w:p>
    <w:p w:rsidR="00C864D0" w:rsidRPr="009E0657" w:rsidRDefault="00C864D0" w:rsidP="00C864D0">
      <w:pPr>
        <w:spacing w:after="0" w:line="240" w:lineRule="auto"/>
        <w:ind w:firstLine="567"/>
        <w:jc w:val="both"/>
        <w:rPr>
          <w:rFonts w:ascii="Times New Roman" w:hAnsi="Times New Roman" w:cs="Times New Roman"/>
          <w:sz w:val="27"/>
          <w:szCs w:val="27"/>
        </w:rPr>
      </w:pPr>
      <w:r w:rsidRPr="009E0657">
        <w:rPr>
          <w:rFonts w:ascii="Times New Roman" w:hAnsi="Times New Roman" w:cs="Times New Roman"/>
          <w:sz w:val="27"/>
          <w:szCs w:val="27"/>
        </w:rPr>
        <w:t>4) о проведении общественных обсуждений или публичных слушаний по вопросам землепользования и застройки;</w:t>
      </w:r>
    </w:p>
    <w:p w:rsidR="00C864D0" w:rsidRPr="009E0657" w:rsidRDefault="00C864D0" w:rsidP="00C864D0">
      <w:pPr>
        <w:spacing w:after="0" w:line="240" w:lineRule="auto"/>
        <w:ind w:firstLine="567"/>
        <w:jc w:val="both"/>
        <w:rPr>
          <w:rFonts w:ascii="Times New Roman" w:hAnsi="Times New Roman" w:cs="Times New Roman"/>
          <w:sz w:val="27"/>
          <w:szCs w:val="27"/>
        </w:rPr>
      </w:pPr>
      <w:r w:rsidRPr="009E0657">
        <w:rPr>
          <w:rFonts w:ascii="Times New Roman" w:hAnsi="Times New Roman" w:cs="Times New Roman"/>
          <w:sz w:val="27"/>
          <w:szCs w:val="27"/>
        </w:rPr>
        <w:t>5) о внесении изменений в правила землепользования и застройки;</w:t>
      </w:r>
    </w:p>
    <w:p w:rsidR="00C864D0" w:rsidRPr="009E0657" w:rsidRDefault="00C864D0" w:rsidP="00C864D0">
      <w:pPr>
        <w:spacing w:after="0" w:line="240" w:lineRule="auto"/>
        <w:ind w:firstLine="567"/>
        <w:jc w:val="both"/>
        <w:rPr>
          <w:rFonts w:ascii="Times New Roman" w:hAnsi="Times New Roman" w:cs="Times New Roman"/>
          <w:sz w:val="27"/>
          <w:szCs w:val="27"/>
        </w:rPr>
      </w:pPr>
      <w:r w:rsidRPr="009E0657">
        <w:rPr>
          <w:rFonts w:ascii="Times New Roman" w:hAnsi="Times New Roman" w:cs="Times New Roman"/>
          <w:sz w:val="27"/>
          <w:szCs w:val="27"/>
        </w:rPr>
        <w:lastRenderedPageBreak/>
        <w:t>6) о регулировании иных вопросов землепользования и застройки.</w:t>
      </w:r>
    </w:p>
    <w:p w:rsidR="00C864D0" w:rsidRPr="009E0657" w:rsidRDefault="00C864D0" w:rsidP="00C864D0">
      <w:pPr>
        <w:spacing w:after="0" w:line="240" w:lineRule="auto"/>
        <w:ind w:firstLine="567"/>
        <w:jc w:val="both"/>
        <w:rPr>
          <w:rFonts w:ascii="Times New Roman" w:hAnsi="Times New Roman" w:cs="Times New Roman"/>
          <w:sz w:val="27"/>
          <w:szCs w:val="27"/>
        </w:rPr>
      </w:pPr>
      <w:r w:rsidRPr="009E0657">
        <w:rPr>
          <w:rFonts w:ascii="Times New Roman" w:hAnsi="Times New Roman" w:cs="Times New Roman"/>
          <w:sz w:val="27"/>
          <w:szCs w:val="27"/>
          <w:lang w:eastAsia="ru-RU"/>
        </w:rPr>
        <w:t xml:space="preserve">1.2.4. Действие градостроительных регламентов, устанавливаемых </w:t>
      </w:r>
      <w:r w:rsidRPr="009E0657">
        <w:rPr>
          <w:rFonts w:ascii="Times New Roman" w:hAnsi="Times New Roman" w:cs="Times New Roman"/>
          <w:sz w:val="27"/>
          <w:szCs w:val="27"/>
        </w:rPr>
        <w:t>ПЗЗ</w:t>
      </w:r>
      <w:r w:rsidRPr="009E0657">
        <w:rPr>
          <w:rFonts w:ascii="Times New Roman" w:hAnsi="Times New Roman" w:cs="Times New Roman"/>
          <w:sz w:val="27"/>
          <w:szCs w:val="27"/>
          <w:lang w:eastAsia="ru-RU"/>
        </w:rPr>
        <w:t>,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w:t>
      </w:r>
    </w:p>
    <w:p w:rsidR="00C864D0" w:rsidRPr="009E0657" w:rsidRDefault="00C864D0" w:rsidP="00C864D0">
      <w:pPr>
        <w:spacing w:after="0" w:line="240" w:lineRule="auto"/>
        <w:ind w:firstLine="567"/>
        <w:jc w:val="both"/>
        <w:rPr>
          <w:rFonts w:ascii="Times New Roman" w:hAnsi="Times New Roman" w:cs="Times New Roman"/>
          <w:sz w:val="27"/>
          <w:szCs w:val="27"/>
        </w:rPr>
      </w:pPr>
      <w:r w:rsidRPr="009E0657">
        <w:rPr>
          <w:rFonts w:ascii="Times New Roman" w:hAnsi="Times New Roman" w:cs="Times New Roman"/>
          <w:sz w:val="27"/>
          <w:szCs w:val="27"/>
          <w:lang w:eastAsia="ru-RU"/>
        </w:rPr>
        <w:t>1.2.5. На отдельные виды земельных участков, установленные законодательством Российской Федерации, градостроительные регламенты не устанавливаются либо действие градостроительного регламента не распространяется.</w:t>
      </w:r>
    </w:p>
    <w:p w:rsidR="00C864D0" w:rsidRPr="009E0657" w:rsidRDefault="00C864D0" w:rsidP="00C864D0">
      <w:pPr>
        <w:spacing w:after="0" w:line="240" w:lineRule="auto"/>
        <w:ind w:firstLine="567"/>
        <w:jc w:val="both"/>
        <w:rPr>
          <w:rFonts w:ascii="Times New Roman" w:hAnsi="Times New Roman" w:cs="Times New Roman"/>
          <w:sz w:val="27"/>
          <w:szCs w:val="27"/>
        </w:rPr>
      </w:pPr>
      <w:r w:rsidRPr="009E0657">
        <w:rPr>
          <w:rFonts w:ascii="Times New Roman" w:hAnsi="Times New Roman" w:cs="Times New Roman"/>
          <w:sz w:val="27"/>
          <w:szCs w:val="27"/>
          <w:lang w:eastAsia="ru-RU"/>
        </w:rPr>
        <w:t>1.2.6. Совокупность предельных размеров земельных участков и предельных параметров разрешенного строительства, реконструкции объектов капитального строительства в составе градостроительного регламента является единой для всех объектов в пределах соответствующей территориальной зоны, если иное специально не оговорено в составе градостроительного регламента, устанавливаемого для конкретной территориальной зоны.</w:t>
      </w:r>
    </w:p>
    <w:p w:rsidR="00C864D0" w:rsidRPr="009E0657" w:rsidRDefault="00C864D0" w:rsidP="00C864D0">
      <w:pPr>
        <w:spacing w:after="0" w:line="240" w:lineRule="auto"/>
        <w:ind w:firstLine="567"/>
        <w:jc w:val="both"/>
        <w:rPr>
          <w:rFonts w:ascii="Times New Roman" w:hAnsi="Times New Roman" w:cs="Times New Roman"/>
          <w:sz w:val="27"/>
          <w:szCs w:val="27"/>
        </w:rPr>
      </w:pPr>
      <w:r w:rsidRPr="009E0657">
        <w:rPr>
          <w:rFonts w:ascii="Times New Roman" w:hAnsi="Times New Roman" w:cs="Times New Roman"/>
          <w:sz w:val="27"/>
          <w:szCs w:val="27"/>
          <w:lang w:eastAsia="ru-RU"/>
        </w:rPr>
        <w:t>1.2.7. Допускаемые в пределах одной территориальной зоны основные виды разрешенного использования, а также условно разрешенные виды использования земельных участков и объектов капитального строительства, разрешения на которые предоставлены в установленном порядке, могут применяться на одном земельном участке одновременно.</w:t>
      </w:r>
    </w:p>
    <w:p w:rsidR="00C864D0" w:rsidRPr="009E0657" w:rsidRDefault="00C864D0" w:rsidP="00C864D0">
      <w:pPr>
        <w:spacing w:after="0" w:line="240" w:lineRule="auto"/>
        <w:ind w:firstLine="567"/>
        <w:jc w:val="both"/>
        <w:rPr>
          <w:rFonts w:ascii="Times New Roman" w:hAnsi="Times New Roman" w:cs="Times New Roman"/>
          <w:sz w:val="27"/>
          <w:szCs w:val="27"/>
        </w:rPr>
      </w:pPr>
      <w:r w:rsidRPr="009E0657">
        <w:rPr>
          <w:rFonts w:ascii="Times New Roman" w:hAnsi="Times New Roman" w:cs="Times New Roman"/>
          <w:sz w:val="27"/>
          <w:szCs w:val="27"/>
          <w:lang w:eastAsia="ru-RU"/>
        </w:rPr>
        <w:t>1.2.8. Применение вспомогательных видов разрешенного использования земельных участков и объектов капитального строительства допустимо только в качестве дополнительных по отношению к основным видам разрешенного использования и условно разрешенным видам использования и осуществляемых совместно с ними на территории одного земельного участка.</w:t>
      </w:r>
    </w:p>
    <w:p w:rsidR="00C864D0" w:rsidRPr="009E0657" w:rsidRDefault="00C864D0" w:rsidP="00C864D0">
      <w:pPr>
        <w:spacing w:after="0" w:line="240" w:lineRule="auto"/>
        <w:jc w:val="both"/>
        <w:rPr>
          <w:rStyle w:val="a6"/>
          <w:rFonts w:ascii="Times New Roman" w:hAnsi="Times New Roman" w:cs="Times New Roman"/>
          <w:i w:val="0"/>
          <w:iCs w:val="0"/>
          <w:color w:val="auto"/>
          <w:sz w:val="27"/>
          <w:szCs w:val="27"/>
        </w:rPr>
      </w:pPr>
    </w:p>
    <w:p w:rsidR="00C864D0" w:rsidRPr="009E0657" w:rsidRDefault="00C864D0" w:rsidP="00C864D0">
      <w:pPr>
        <w:pStyle w:val="3"/>
        <w:spacing w:before="0" w:line="240" w:lineRule="auto"/>
        <w:jc w:val="center"/>
        <w:rPr>
          <w:rStyle w:val="a7"/>
          <w:rFonts w:ascii="Times New Roman" w:hAnsi="Times New Roman" w:cs="Times New Roman"/>
          <w:i w:val="0"/>
          <w:color w:val="auto"/>
          <w:sz w:val="27"/>
          <w:szCs w:val="27"/>
        </w:rPr>
      </w:pPr>
      <w:bookmarkStart w:id="3" w:name="_Toc57113726"/>
      <w:bookmarkStart w:id="4" w:name="_Toc143165312"/>
      <w:r>
        <w:rPr>
          <w:rStyle w:val="a7"/>
          <w:rFonts w:ascii="Times New Roman" w:hAnsi="Times New Roman" w:cs="Times New Roman"/>
          <w:i w:val="0"/>
          <w:color w:val="auto"/>
          <w:sz w:val="27"/>
          <w:szCs w:val="27"/>
        </w:rPr>
        <w:t>1.3</w:t>
      </w:r>
      <w:r w:rsidRPr="009E0657">
        <w:rPr>
          <w:rStyle w:val="a7"/>
          <w:rFonts w:ascii="Times New Roman" w:hAnsi="Times New Roman" w:cs="Times New Roman"/>
          <w:i w:val="0"/>
          <w:color w:val="auto"/>
          <w:sz w:val="27"/>
          <w:szCs w:val="27"/>
        </w:rPr>
        <w:t>. Открытость и доступность ПЗЗ</w:t>
      </w:r>
      <w:bookmarkEnd w:id="3"/>
      <w:bookmarkEnd w:id="4"/>
    </w:p>
    <w:p w:rsidR="00C864D0" w:rsidRDefault="00C864D0" w:rsidP="00C864D0">
      <w:pPr>
        <w:spacing w:after="0" w:line="240" w:lineRule="auto"/>
        <w:jc w:val="both"/>
        <w:rPr>
          <w:rFonts w:ascii="Times New Roman" w:hAnsi="Times New Roman" w:cs="Times New Roman"/>
          <w:sz w:val="27"/>
          <w:szCs w:val="27"/>
        </w:rPr>
      </w:pPr>
    </w:p>
    <w:p w:rsidR="00C864D0" w:rsidRDefault="00C864D0" w:rsidP="00C864D0">
      <w:pPr>
        <w:spacing w:after="0" w:line="240" w:lineRule="auto"/>
        <w:ind w:firstLine="567"/>
        <w:jc w:val="both"/>
        <w:rPr>
          <w:rFonts w:ascii="Times New Roman" w:hAnsi="Times New Roman" w:cs="Times New Roman"/>
          <w:sz w:val="27"/>
          <w:szCs w:val="27"/>
        </w:rPr>
      </w:pPr>
      <w:r>
        <w:rPr>
          <w:rFonts w:ascii="Times New Roman" w:hAnsi="Times New Roman" w:cs="Times New Roman"/>
          <w:sz w:val="27"/>
          <w:szCs w:val="27"/>
        </w:rPr>
        <w:t xml:space="preserve">1.3.1. ПЗЗ </w:t>
      </w:r>
      <w:r w:rsidRPr="009E0657">
        <w:rPr>
          <w:rFonts w:ascii="Times New Roman" w:hAnsi="Times New Roman" w:cs="Times New Roman"/>
          <w:sz w:val="27"/>
          <w:szCs w:val="27"/>
        </w:rPr>
        <w:t>являются открытыми и об</w:t>
      </w:r>
      <w:r>
        <w:rPr>
          <w:rFonts w:ascii="Times New Roman" w:hAnsi="Times New Roman" w:cs="Times New Roman"/>
          <w:sz w:val="27"/>
          <w:szCs w:val="27"/>
        </w:rPr>
        <w:t>щедоступными.</w:t>
      </w:r>
    </w:p>
    <w:p w:rsidR="00C864D0" w:rsidRDefault="00C864D0" w:rsidP="00C864D0">
      <w:pPr>
        <w:spacing w:after="0" w:line="240" w:lineRule="auto"/>
        <w:ind w:firstLine="567"/>
        <w:jc w:val="both"/>
        <w:rPr>
          <w:rFonts w:ascii="Times New Roman" w:hAnsi="Times New Roman" w:cs="Times New Roman"/>
          <w:sz w:val="27"/>
          <w:szCs w:val="27"/>
        </w:rPr>
      </w:pPr>
      <w:r>
        <w:rPr>
          <w:rFonts w:ascii="Times New Roman" w:hAnsi="Times New Roman" w:cs="Times New Roman"/>
          <w:sz w:val="27"/>
          <w:szCs w:val="27"/>
        </w:rPr>
        <w:t xml:space="preserve">1.3.2. </w:t>
      </w:r>
      <w:r w:rsidRPr="009E0657">
        <w:rPr>
          <w:rFonts w:ascii="Times New Roman" w:hAnsi="Times New Roman" w:cs="Times New Roman"/>
          <w:sz w:val="27"/>
          <w:szCs w:val="27"/>
        </w:rPr>
        <w:t>Возможность озна</w:t>
      </w:r>
      <w:r>
        <w:rPr>
          <w:rFonts w:ascii="Times New Roman" w:hAnsi="Times New Roman" w:cs="Times New Roman"/>
          <w:sz w:val="27"/>
          <w:szCs w:val="27"/>
        </w:rPr>
        <w:t xml:space="preserve">комления с ПЗЗ </w:t>
      </w:r>
      <w:r w:rsidRPr="009E0657">
        <w:rPr>
          <w:rFonts w:ascii="Times New Roman" w:hAnsi="Times New Roman" w:cs="Times New Roman"/>
          <w:sz w:val="27"/>
          <w:szCs w:val="27"/>
        </w:rPr>
        <w:t>для всех физических, юридических и должностных лиц обеспечивается путем:</w:t>
      </w:r>
    </w:p>
    <w:p w:rsidR="00C864D0" w:rsidRDefault="00C864D0" w:rsidP="00C864D0">
      <w:pPr>
        <w:spacing w:after="0" w:line="240" w:lineRule="auto"/>
        <w:ind w:firstLine="567"/>
        <w:jc w:val="both"/>
        <w:rPr>
          <w:rFonts w:ascii="Times New Roman" w:hAnsi="Times New Roman" w:cs="Times New Roman"/>
          <w:sz w:val="27"/>
          <w:szCs w:val="27"/>
        </w:rPr>
      </w:pPr>
      <w:r>
        <w:rPr>
          <w:rFonts w:ascii="Times New Roman" w:hAnsi="Times New Roman" w:cs="Times New Roman"/>
          <w:sz w:val="27"/>
          <w:szCs w:val="27"/>
        </w:rPr>
        <w:t>1) размещения ПЗЗ</w:t>
      </w:r>
      <w:r w:rsidRPr="009E0657">
        <w:rPr>
          <w:rFonts w:ascii="Times New Roman" w:hAnsi="Times New Roman" w:cs="Times New Roman"/>
          <w:sz w:val="27"/>
          <w:szCs w:val="27"/>
        </w:rPr>
        <w:t xml:space="preserve"> на официальном сайте </w:t>
      </w:r>
      <w:r>
        <w:rPr>
          <w:rFonts w:ascii="Times New Roman" w:hAnsi="Times New Roman" w:cs="Times New Roman"/>
          <w:sz w:val="27"/>
          <w:szCs w:val="27"/>
        </w:rPr>
        <w:t xml:space="preserve">сельского поселения и муниципального района </w:t>
      </w:r>
      <w:r w:rsidRPr="009E0657">
        <w:rPr>
          <w:rFonts w:ascii="Times New Roman" w:hAnsi="Times New Roman" w:cs="Times New Roman"/>
          <w:sz w:val="27"/>
          <w:szCs w:val="27"/>
        </w:rPr>
        <w:t xml:space="preserve">в сети </w:t>
      </w:r>
      <w:r>
        <w:rPr>
          <w:rFonts w:ascii="Times New Roman" w:hAnsi="Times New Roman" w:cs="Times New Roman"/>
          <w:sz w:val="27"/>
          <w:szCs w:val="27"/>
        </w:rPr>
        <w:t>«</w:t>
      </w:r>
      <w:r w:rsidRPr="009E0657">
        <w:rPr>
          <w:rFonts w:ascii="Times New Roman" w:hAnsi="Times New Roman" w:cs="Times New Roman"/>
          <w:sz w:val="27"/>
          <w:szCs w:val="27"/>
        </w:rPr>
        <w:t>Интернет</w:t>
      </w:r>
      <w:r>
        <w:rPr>
          <w:rFonts w:ascii="Times New Roman" w:hAnsi="Times New Roman" w:cs="Times New Roman"/>
          <w:sz w:val="27"/>
          <w:szCs w:val="27"/>
        </w:rPr>
        <w:t>»</w:t>
      </w:r>
      <w:r w:rsidRPr="009E0657">
        <w:rPr>
          <w:rFonts w:ascii="Times New Roman" w:hAnsi="Times New Roman" w:cs="Times New Roman"/>
          <w:sz w:val="27"/>
          <w:szCs w:val="27"/>
        </w:rPr>
        <w:t>;</w:t>
      </w:r>
    </w:p>
    <w:p w:rsidR="00C864D0" w:rsidRDefault="00C864D0" w:rsidP="00C864D0">
      <w:pPr>
        <w:spacing w:after="0" w:line="240" w:lineRule="auto"/>
        <w:ind w:firstLine="567"/>
        <w:jc w:val="both"/>
        <w:rPr>
          <w:rFonts w:ascii="Times New Roman" w:hAnsi="Times New Roman" w:cs="Times New Roman"/>
          <w:sz w:val="27"/>
          <w:szCs w:val="27"/>
        </w:rPr>
      </w:pPr>
      <w:r w:rsidRPr="009E0657">
        <w:rPr>
          <w:rFonts w:ascii="Times New Roman" w:hAnsi="Times New Roman" w:cs="Times New Roman"/>
          <w:sz w:val="27"/>
          <w:szCs w:val="27"/>
        </w:rPr>
        <w:t>2) размещения в федеральной государственной информационной системе территориального планирования, в государственной информационной системе обеспечения градостроительной деятельности;</w:t>
      </w:r>
    </w:p>
    <w:p w:rsidR="00C864D0" w:rsidRDefault="00C864D0" w:rsidP="00C864D0">
      <w:pPr>
        <w:spacing w:after="0" w:line="240" w:lineRule="auto"/>
        <w:ind w:firstLine="567"/>
        <w:jc w:val="both"/>
        <w:rPr>
          <w:rFonts w:ascii="Times New Roman" w:hAnsi="Times New Roman" w:cs="Times New Roman"/>
          <w:sz w:val="27"/>
          <w:szCs w:val="27"/>
        </w:rPr>
      </w:pPr>
      <w:r w:rsidRPr="009E0657">
        <w:rPr>
          <w:rFonts w:ascii="Times New Roman" w:hAnsi="Times New Roman" w:cs="Times New Roman"/>
          <w:sz w:val="27"/>
          <w:szCs w:val="27"/>
        </w:rPr>
        <w:t>3) опубликования в порядке, установленном для официального опубликования муниципальных правовых а</w:t>
      </w:r>
      <w:r>
        <w:rPr>
          <w:rFonts w:ascii="Times New Roman" w:hAnsi="Times New Roman" w:cs="Times New Roman"/>
          <w:sz w:val="27"/>
          <w:szCs w:val="27"/>
        </w:rPr>
        <w:t>ктов муниципального района</w:t>
      </w:r>
      <w:r w:rsidRPr="009E0657">
        <w:rPr>
          <w:rFonts w:ascii="Times New Roman" w:hAnsi="Times New Roman" w:cs="Times New Roman"/>
          <w:sz w:val="27"/>
          <w:szCs w:val="27"/>
        </w:rPr>
        <w:t>, иной официальной информации.</w:t>
      </w:r>
    </w:p>
    <w:p w:rsidR="00C864D0" w:rsidRDefault="00C864D0" w:rsidP="00C864D0">
      <w:pPr>
        <w:spacing w:after="0" w:line="240" w:lineRule="auto"/>
        <w:ind w:firstLine="567"/>
        <w:jc w:val="both"/>
        <w:rPr>
          <w:rFonts w:ascii="Times New Roman" w:hAnsi="Times New Roman" w:cs="Times New Roman"/>
          <w:sz w:val="27"/>
          <w:szCs w:val="27"/>
        </w:rPr>
      </w:pPr>
      <w:r>
        <w:rPr>
          <w:rFonts w:ascii="Times New Roman" w:hAnsi="Times New Roman" w:cs="Times New Roman"/>
          <w:sz w:val="27"/>
          <w:szCs w:val="27"/>
        </w:rPr>
        <w:t>1.3.3. Население муниципального района</w:t>
      </w:r>
      <w:r w:rsidRPr="009E0657">
        <w:rPr>
          <w:rFonts w:ascii="Times New Roman" w:hAnsi="Times New Roman" w:cs="Times New Roman"/>
          <w:sz w:val="27"/>
          <w:szCs w:val="27"/>
        </w:rPr>
        <w:t xml:space="preserve"> имеет право участвовать в принятии решений по вопросам землепользования и застройки в соответствии с федеральным законодательством, законодательством Волгоградской области и муниципаль</w:t>
      </w:r>
      <w:r>
        <w:rPr>
          <w:rFonts w:ascii="Times New Roman" w:hAnsi="Times New Roman" w:cs="Times New Roman"/>
          <w:sz w:val="27"/>
          <w:szCs w:val="27"/>
        </w:rPr>
        <w:t>ными правовыми актами муниципального района</w:t>
      </w:r>
      <w:bookmarkStart w:id="5" w:name="_Toc57113727"/>
      <w:r>
        <w:rPr>
          <w:rFonts w:ascii="Times New Roman" w:hAnsi="Times New Roman" w:cs="Times New Roman"/>
          <w:sz w:val="27"/>
          <w:szCs w:val="27"/>
        </w:rPr>
        <w:t>.</w:t>
      </w:r>
    </w:p>
    <w:p w:rsidR="00C864D0" w:rsidRDefault="00C864D0" w:rsidP="00C864D0">
      <w:pPr>
        <w:spacing w:after="0" w:line="240" w:lineRule="auto"/>
        <w:jc w:val="both"/>
        <w:rPr>
          <w:rFonts w:ascii="Times New Roman" w:hAnsi="Times New Roman" w:cs="Times New Roman"/>
          <w:sz w:val="27"/>
          <w:szCs w:val="27"/>
        </w:rPr>
      </w:pPr>
    </w:p>
    <w:p w:rsidR="00C864D0" w:rsidRPr="00B479F5" w:rsidRDefault="00C864D0" w:rsidP="00C864D0">
      <w:pPr>
        <w:spacing w:after="0" w:line="240" w:lineRule="auto"/>
        <w:jc w:val="center"/>
        <w:rPr>
          <w:rStyle w:val="a7"/>
          <w:rFonts w:ascii="Times New Roman" w:hAnsi="Times New Roman" w:cs="Times New Roman"/>
          <w:i w:val="0"/>
          <w:iCs w:val="0"/>
          <w:sz w:val="27"/>
          <w:szCs w:val="27"/>
        </w:rPr>
      </w:pPr>
      <w:r>
        <w:rPr>
          <w:rStyle w:val="a7"/>
          <w:rFonts w:ascii="Times New Roman" w:hAnsi="Times New Roman" w:cs="Times New Roman"/>
          <w:i w:val="0"/>
          <w:sz w:val="27"/>
          <w:szCs w:val="27"/>
        </w:rPr>
        <w:t>1.4</w:t>
      </w:r>
      <w:r w:rsidRPr="00B479F5">
        <w:rPr>
          <w:rStyle w:val="a7"/>
          <w:rFonts w:ascii="Times New Roman" w:hAnsi="Times New Roman" w:cs="Times New Roman"/>
          <w:i w:val="0"/>
          <w:sz w:val="27"/>
          <w:szCs w:val="27"/>
        </w:rPr>
        <w:t>. Использование объектов недвижимости, не соответствующих ПЗЗ</w:t>
      </w:r>
      <w:bookmarkEnd w:id="5"/>
    </w:p>
    <w:p w:rsidR="00C864D0" w:rsidRDefault="00C864D0" w:rsidP="00C864D0">
      <w:pPr>
        <w:pStyle w:val="ConsPlusNormal"/>
        <w:widowControl/>
        <w:ind w:firstLine="0"/>
        <w:jc w:val="both"/>
        <w:rPr>
          <w:rStyle w:val="a6"/>
          <w:rFonts w:ascii="Times New Roman" w:eastAsiaTheme="minorHAnsi" w:hAnsi="Times New Roman" w:cs="Times New Roman"/>
          <w:i w:val="0"/>
          <w:color w:val="auto"/>
          <w:sz w:val="27"/>
          <w:szCs w:val="27"/>
          <w:lang w:eastAsia="en-US"/>
        </w:rPr>
      </w:pPr>
    </w:p>
    <w:p w:rsidR="00C864D0" w:rsidRDefault="00C864D0" w:rsidP="00C864D0">
      <w:pPr>
        <w:pStyle w:val="ConsPlusNormal"/>
        <w:widowControl/>
        <w:ind w:firstLine="567"/>
        <w:jc w:val="both"/>
        <w:rPr>
          <w:rFonts w:ascii="Times New Roman" w:hAnsi="Times New Roman" w:cs="Times New Roman"/>
          <w:sz w:val="27"/>
          <w:szCs w:val="27"/>
        </w:rPr>
      </w:pPr>
      <w:r>
        <w:rPr>
          <w:rStyle w:val="a6"/>
          <w:rFonts w:ascii="Times New Roman" w:eastAsiaTheme="minorHAnsi" w:hAnsi="Times New Roman" w:cs="Times New Roman"/>
          <w:i w:val="0"/>
          <w:color w:val="auto"/>
          <w:sz w:val="27"/>
          <w:szCs w:val="27"/>
          <w:lang w:eastAsia="en-US"/>
        </w:rPr>
        <w:t xml:space="preserve">1.4.1. </w:t>
      </w:r>
      <w:r w:rsidRPr="009E0657">
        <w:rPr>
          <w:rFonts w:ascii="Times New Roman" w:hAnsi="Times New Roman" w:cs="Times New Roman"/>
          <w:sz w:val="27"/>
          <w:szCs w:val="27"/>
        </w:rPr>
        <w:t>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w:t>
      </w:r>
      <w:r>
        <w:rPr>
          <w:rFonts w:ascii="Times New Roman" w:hAnsi="Times New Roman" w:cs="Times New Roman"/>
          <w:sz w:val="27"/>
          <w:szCs w:val="27"/>
        </w:rPr>
        <w:t>т градостроительному регламенту</w:t>
      </w:r>
      <w:r w:rsidRPr="009E0657">
        <w:rPr>
          <w:rFonts w:ascii="Times New Roman" w:hAnsi="Times New Roman" w:cs="Times New Roman"/>
          <w:sz w:val="27"/>
          <w:szCs w:val="27"/>
        </w:rPr>
        <w:t>,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
    <w:p w:rsidR="00C864D0" w:rsidRDefault="00C864D0" w:rsidP="00C864D0">
      <w:pPr>
        <w:pStyle w:val="ConsPlusNormal"/>
        <w:widowControl/>
        <w:ind w:firstLine="567"/>
        <w:jc w:val="both"/>
        <w:rPr>
          <w:rFonts w:ascii="Times New Roman" w:hAnsi="Times New Roman" w:cs="Times New Roman"/>
          <w:sz w:val="27"/>
          <w:szCs w:val="27"/>
        </w:rPr>
      </w:pPr>
      <w:r>
        <w:rPr>
          <w:rFonts w:ascii="Times New Roman" w:hAnsi="Times New Roman" w:cs="Times New Roman"/>
          <w:sz w:val="27"/>
          <w:szCs w:val="27"/>
        </w:rPr>
        <w:t xml:space="preserve">1.4.2. </w:t>
      </w:r>
      <w:r w:rsidRPr="009E0657">
        <w:rPr>
          <w:rFonts w:ascii="Times New Roman" w:hAnsi="Times New Roman" w:cs="Times New Roman"/>
          <w:sz w:val="27"/>
          <w:szCs w:val="27"/>
        </w:rPr>
        <w:t>Реконструкция не соответствующих ПЗЗ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w:t>
      </w:r>
    </w:p>
    <w:p w:rsidR="00C864D0" w:rsidRDefault="00C864D0" w:rsidP="00C864D0">
      <w:pPr>
        <w:pStyle w:val="ConsPlusNormal"/>
        <w:widowControl/>
        <w:ind w:firstLine="567"/>
        <w:jc w:val="both"/>
        <w:rPr>
          <w:rFonts w:ascii="Times New Roman" w:hAnsi="Times New Roman" w:cs="Times New Roman"/>
          <w:sz w:val="27"/>
          <w:szCs w:val="27"/>
        </w:rPr>
      </w:pPr>
      <w:r>
        <w:rPr>
          <w:rFonts w:ascii="Times New Roman" w:hAnsi="Times New Roman" w:cs="Times New Roman"/>
          <w:sz w:val="27"/>
          <w:szCs w:val="27"/>
        </w:rPr>
        <w:t xml:space="preserve">1.4.3. </w:t>
      </w:r>
      <w:r w:rsidRPr="009E0657">
        <w:rPr>
          <w:rFonts w:ascii="Times New Roman" w:hAnsi="Times New Roman" w:cs="Times New Roman"/>
          <w:sz w:val="27"/>
          <w:szCs w:val="27"/>
        </w:rPr>
        <w:t>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rsidR="00C864D0" w:rsidRDefault="00C864D0" w:rsidP="00C864D0">
      <w:pPr>
        <w:pStyle w:val="ConsPlusNormal"/>
        <w:widowControl/>
        <w:ind w:firstLine="567"/>
        <w:jc w:val="both"/>
        <w:rPr>
          <w:rFonts w:ascii="Times New Roman" w:hAnsi="Times New Roman" w:cs="Times New Roman"/>
          <w:sz w:val="27"/>
          <w:szCs w:val="27"/>
        </w:rPr>
      </w:pPr>
      <w:r>
        <w:rPr>
          <w:rFonts w:ascii="Times New Roman" w:hAnsi="Times New Roman" w:cs="Times New Roman"/>
          <w:sz w:val="27"/>
          <w:szCs w:val="27"/>
        </w:rPr>
        <w:t xml:space="preserve">1.4.4. </w:t>
      </w:r>
      <w:r w:rsidRPr="009E0657">
        <w:rPr>
          <w:rFonts w:ascii="Times New Roman" w:hAnsi="Times New Roman" w:cs="Times New Roman"/>
          <w:sz w:val="27"/>
          <w:szCs w:val="27"/>
        </w:rPr>
        <w:t>В случае, если использование не соответствующих ПЗЗ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p w:rsidR="00C864D0" w:rsidRPr="009E0657" w:rsidRDefault="00C864D0" w:rsidP="00C864D0">
      <w:pPr>
        <w:pStyle w:val="ConsPlusNormal"/>
        <w:widowControl/>
        <w:ind w:firstLine="567"/>
        <w:jc w:val="both"/>
        <w:rPr>
          <w:rFonts w:ascii="Times New Roman" w:hAnsi="Times New Roman" w:cs="Times New Roman"/>
          <w:sz w:val="27"/>
          <w:szCs w:val="27"/>
        </w:rPr>
      </w:pPr>
      <w:r>
        <w:rPr>
          <w:rFonts w:ascii="Times New Roman" w:hAnsi="Times New Roman" w:cs="Times New Roman"/>
          <w:sz w:val="27"/>
          <w:szCs w:val="27"/>
        </w:rPr>
        <w:t xml:space="preserve">1.4.5. </w:t>
      </w:r>
      <w:r w:rsidRPr="009E0657">
        <w:rPr>
          <w:rFonts w:ascii="Times New Roman" w:hAnsi="Times New Roman" w:cs="Times New Roman"/>
          <w:sz w:val="27"/>
          <w:szCs w:val="27"/>
        </w:rPr>
        <w:t>Несоответствующий вид разрешённого использования земельного участка и объекта капитального строительства не может быть заменён на иной несоответствующий вид разрешённого использования земельного участка и объекта капитального строительства.</w:t>
      </w:r>
    </w:p>
    <w:p w:rsidR="00C864D0" w:rsidRDefault="00C864D0" w:rsidP="00C864D0">
      <w:pPr>
        <w:pStyle w:val="3"/>
        <w:spacing w:before="0" w:line="240" w:lineRule="auto"/>
        <w:jc w:val="both"/>
        <w:rPr>
          <w:rFonts w:ascii="Times New Roman" w:eastAsiaTheme="minorHAnsi" w:hAnsi="Times New Roman" w:cs="Times New Roman"/>
          <w:color w:val="auto"/>
          <w:sz w:val="27"/>
          <w:szCs w:val="27"/>
        </w:rPr>
      </w:pPr>
      <w:bookmarkStart w:id="6" w:name="_Toc57113728"/>
    </w:p>
    <w:p w:rsidR="00C864D0" w:rsidRPr="00B479F5" w:rsidRDefault="00C864D0" w:rsidP="00C864D0">
      <w:pPr>
        <w:pStyle w:val="3"/>
        <w:spacing w:before="0" w:line="240" w:lineRule="auto"/>
        <w:jc w:val="center"/>
        <w:rPr>
          <w:rStyle w:val="a7"/>
          <w:rFonts w:ascii="Times New Roman" w:hAnsi="Times New Roman" w:cs="Times New Roman"/>
          <w:i w:val="0"/>
          <w:color w:val="auto"/>
          <w:sz w:val="27"/>
          <w:szCs w:val="27"/>
        </w:rPr>
      </w:pPr>
      <w:bookmarkStart w:id="7" w:name="_Toc143165313"/>
      <w:r w:rsidRPr="00B479F5">
        <w:rPr>
          <w:rStyle w:val="a7"/>
          <w:rFonts w:ascii="Times New Roman" w:hAnsi="Times New Roman" w:cs="Times New Roman"/>
          <w:i w:val="0"/>
          <w:color w:val="auto"/>
          <w:sz w:val="27"/>
          <w:szCs w:val="27"/>
        </w:rPr>
        <w:t>1.5. Органы местного самоуправления, осуществляющие регулирование отношений по вопросам землепользования и застройки</w:t>
      </w:r>
      <w:bookmarkEnd w:id="6"/>
      <w:bookmarkEnd w:id="7"/>
    </w:p>
    <w:p w:rsidR="00C864D0" w:rsidRPr="009E0657" w:rsidRDefault="00C864D0" w:rsidP="00C864D0">
      <w:pPr>
        <w:spacing w:after="0" w:line="240" w:lineRule="auto"/>
        <w:rPr>
          <w:rFonts w:ascii="Times New Roman" w:hAnsi="Times New Roman" w:cs="Times New Roman"/>
          <w:sz w:val="27"/>
          <w:szCs w:val="27"/>
        </w:rPr>
      </w:pPr>
    </w:p>
    <w:p w:rsidR="00C864D0" w:rsidRDefault="00C864D0" w:rsidP="00C864D0">
      <w:pPr>
        <w:pStyle w:val="ConsPlusNormal"/>
        <w:ind w:firstLine="567"/>
        <w:jc w:val="both"/>
        <w:rPr>
          <w:rFonts w:ascii="Times New Roman" w:hAnsi="Times New Roman" w:cs="Times New Roman"/>
          <w:sz w:val="27"/>
          <w:szCs w:val="27"/>
        </w:rPr>
      </w:pPr>
      <w:r>
        <w:rPr>
          <w:rFonts w:ascii="Times New Roman" w:hAnsi="Times New Roman" w:cs="Times New Roman"/>
          <w:sz w:val="27"/>
          <w:szCs w:val="27"/>
        </w:rPr>
        <w:t xml:space="preserve">1.5.1. </w:t>
      </w:r>
      <w:r w:rsidRPr="00B479F5">
        <w:rPr>
          <w:rFonts w:ascii="Times New Roman" w:hAnsi="Times New Roman" w:cs="Times New Roman"/>
          <w:sz w:val="27"/>
          <w:szCs w:val="27"/>
        </w:rPr>
        <w:t>Органами ме</w:t>
      </w:r>
      <w:r>
        <w:rPr>
          <w:rFonts w:ascii="Times New Roman" w:hAnsi="Times New Roman" w:cs="Times New Roman"/>
          <w:sz w:val="27"/>
          <w:szCs w:val="27"/>
        </w:rPr>
        <w:t>стного самоуправления муниципального района</w:t>
      </w:r>
      <w:r w:rsidRPr="00B479F5">
        <w:rPr>
          <w:rFonts w:ascii="Times New Roman" w:hAnsi="Times New Roman" w:cs="Times New Roman"/>
          <w:sz w:val="27"/>
          <w:szCs w:val="27"/>
        </w:rPr>
        <w:t>, осуществляющими регулирование отношений по вопросам землепользования и застройки, являются:</w:t>
      </w:r>
    </w:p>
    <w:p w:rsidR="00C864D0" w:rsidRDefault="00C864D0" w:rsidP="00C864D0">
      <w:pPr>
        <w:pStyle w:val="ConsPlusNormal"/>
        <w:ind w:firstLine="567"/>
        <w:jc w:val="both"/>
        <w:rPr>
          <w:rFonts w:ascii="Times New Roman" w:hAnsi="Times New Roman" w:cs="Times New Roman"/>
          <w:sz w:val="27"/>
          <w:szCs w:val="27"/>
        </w:rPr>
      </w:pPr>
      <w:r>
        <w:rPr>
          <w:rFonts w:ascii="Times New Roman" w:hAnsi="Times New Roman" w:cs="Times New Roman"/>
          <w:sz w:val="27"/>
          <w:szCs w:val="27"/>
        </w:rPr>
        <w:t>Котельниковский районный Совет народных депутатов Волгоградской области</w:t>
      </w:r>
      <w:r w:rsidRPr="00B479F5">
        <w:rPr>
          <w:rFonts w:ascii="Times New Roman" w:hAnsi="Times New Roman" w:cs="Times New Roman"/>
          <w:sz w:val="27"/>
          <w:szCs w:val="27"/>
        </w:rPr>
        <w:t>;</w:t>
      </w:r>
    </w:p>
    <w:p w:rsidR="00C864D0" w:rsidRDefault="00C864D0" w:rsidP="00C864D0">
      <w:pPr>
        <w:pStyle w:val="ConsPlusNormal"/>
        <w:ind w:firstLine="567"/>
        <w:jc w:val="both"/>
        <w:rPr>
          <w:rFonts w:ascii="Times New Roman" w:hAnsi="Times New Roman" w:cs="Times New Roman"/>
          <w:sz w:val="27"/>
          <w:szCs w:val="27"/>
        </w:rPr>
      </w:pPr>
      <w:r>
        <w:rPr>
          <w:rFonts w:ascii="Times New Roman" w:hAnsi="Times New Roman" w:cs="Times New Roman"/>
          <w:sz w:val="27"/>
          <w:szCs w:val="27"/>
        </w:rPr>
        <w:t>глава  муниципального района Волгоградской области (далее – глава муниципального района);</w:t>
      </w:r>
    </w:p>
    <w:p w:rsidR="00C864D0" w:rsidRDefault="00C864D0" w:rsidP="00C864D0">
      <w:pPr>
        <w:pStyle w:val="ConsPlusNormal"/>
        <w:ind w:firstLine="567"/>
        <w:jc w:val="both"/>
        <w:rPr>
          <w:rFonts w:ascii="Times New Roman" w:hAnsi="Times New Roman" w:cs="Times New Roman"/>
          <w:sz w:val="27"/>
          <w:szCs w:val="27"/>
        </w:rPr>
      </w:pPr>
      <w:r>
        <w:rPr>
          <w:rFonts w:ascii="Times New Roman" w:hAnsi="Times New Roman" w:cs="Times New Roman"/>
          <w:sz w:val="27"/>
          <w:szCs w:val="27"/>
        </w:rPr>
        <w:t>администрация  муниципального района Волгоградской области (далее – местная администрация).</w:t>
      </w:r>
    </w:p>
    <w:p w:rsidR="00C864D0" w:rsidRPr="00B479F5" w:rsidRDefault="00C864D0" w:rsidP="00C864D0">
      <w:pPr>
        <w:pStyle w:val="ConsPlusNormal"/>
        <w:ind w:firstLine="0"/>
        <w:jc w:val="both"/>
        <w:rPr>
          <w:rStyle w:val="a6"/>
          <w:rFonts w:ascii="Times New Roman" w:hAnsi="Times New Roman" w:cs="Times New Roman"/>
          <w:i w:val="0"/>
          <w:iCs w:val="0"/>
          <w:color w:val="auto"/>
          <w:sz w:val="27"/>
          <w:szCs w:val="27"/>
        </w:rPr>
      </w:pPr>
    </w:p>
    <w:p w:rsidR="00C864D0" w:rsidRPr="00B479F5" w:rsidRDefault="00C864D0" w:rsidP="00C864D0">
      <w:pPr>
        <w:pStyle w:val="3"/>
        <w:spacing w:before="0" w:line="240" w:lineRule="auto"/>
        <w:jc w:val="center"/>
        <w:rPr>
          <w:rStyle w:val="a7"/>
          <w:rFonts w:ascii="Times New Roman" w:hAnsi="Times New Roman" w:cs="Times New Roman"/>
          <w:i w:val="0"/>
          <w:color w:val="auto"/>
          <w:sz w:val="27"/>
          <w:szCs w:val="27"/>
        </w:rPr>
      </w:pPr>
      <w:bookmarkStart w:id="8" w:name="_Toc57113729"/>
      <w:bookmarkStart w:id="9" w:name="_Toc143165314"/>
      <w:r w:rsidRPr="00B479F5">
        <w:rPr>
          <w:rStyle w:val="a7"/>
          <w:rFonts w:ascii="Times New Roman" w:hAnsi="Times New Roman" w:cs="Times New Roman"/>
          <w:i w:val="0"/>
          <w:color w:val="auto"/>
          <w:sz w:val="27"/>
          <w:szCs w:val="27"/>
        </w:rPr>
        <w:t>1.6. Комиссия по подготовке проекта ПЗЗ</w:t>
      </w:r>
      <w:bookmarkEnd w:id="8"/>
      <w:bookmarkEnd w:id="9"/>
    </w:p>
    <w:p w:rsidR="00C864D0" w:rsidRPr="009E0657" w:rsidRDefault="00C864D0" w:rsidP="00C864D0">
      <w:pPr>
        <w:spacing w:after="0" w:line="240" w:lineRule="auto"/>
        <w:jc w:val="both"/>
        <w:rPr>
          <w:rStyle w:val="a6"/>
          <w:rFonts w:ascii="Times New Roman" w:hAnsi="Times New Roman" w:cs="Times New Roman"/>
          <w:i w:val="0"/>
          <w:color w:val="auto"/>
          <w:sz w:val="27"/>
          <w:szCs w:val="27"/>
        </w:rPr>
      </w:pPr>
    </w:p>
    <w:p w:rsidR="00C864D0" w:rsidRDefault="00C864D0" w:rsidP="00C864D0">
      <w:pPr>
        <w:autoSpaceDE w:val="0"/>
        <w:autoSpaceDN w:val="0"/>
        <w:adjustRightInd w:val="0"/>
        <w:spacing w:after="0" w:line="240" w:lineRule="auto"/>
        <w:ind w:firstLine="567"/>
        <w:jc w:val="both"/>
        <w:rPr>
          <w:rFonts w:ascii="Times New Roman" w:eastAsia="Times New Roman" w:hAnsi="Times New Roman" w:cs="Times New Roman"/>
          <w:sz w:val="27"/>
          <w:szCs w:val="27"/>
          <w:lang w:eastAsia="ru-RU"/>
        </w:rPr>
      </w:pPr>
      <w:r w:rsidRPr="00CC4628">
        <w:rPr>
          <w:rFonts w:ascii="Times New Roman" w:eastAsia="Times New Roman" w:hAnsi="Times New Roman" w:cs="Times New Roman"/>
          <w:sz w:val="27"/>
          <w:szCs w:val="27"/>
          <w:lang w:eastAsia="ru-RU"/>
        </w:rPr>
        <w:t>1.6.1. К</w:t>
      </w:r>
      <w:r w:rsidRPr="00874999">
        <w:rPr>
          <w:rFonts w:ascii="Times New Roman" w:eastAsia="Times New Roman" w:hAnsi="Times New Roman" w:cs="Times New Roman"/>
          <w:sz w:val="27"/>
          <w:szCs w:val="27"/>
          <w:lang w:eastAsia="ru-RU"/>
        </w:rPr>
        <w:t>омисси</w:t>
      </w:r>
      <w:r w:rsidRPr="00CC4628">
        <w:rPr>
          <w:rFonts w:ascii="Times New Roman" w:eastAsia="Times New Roman" w:hAnsi="Times New Roman" w:cs="Times New Roman"/>
          <w:sz w:val="27"/>
          <w:szCs w:val="27"/>
          <w:lang w:eastAsia="ru-RU"/>
        </w:rPr>
        <w:t xml:space="preserve">и по подготовке проекта ПЗЗ (далее - комиссия) </w:t>
      </w:r>
      <w:r w:rsidRPr="00874999">
        <w:rPr>
          <w:rFonts w:ascii="Times New Roman" w:eastAsia="Times New Roman" w:hAnsi="Times New Roman" w:cs="Times New Roman"/>
          <w:sz w:val="27"/>
          <w:szCs w:val="27"/>
          <w:lang w:eastAsia="ru-RU"/>
        </w:rPr>
        <w:t xml:space="preserve">является постоянно действующим коллегиальным органом при </w:t>
      </w:r>
      <w:r w:rsidRPr="00CC4628">
        <w:rPr>
          <w:rFonts w:ascii="Times New Roman" w:eastAsia="Times New Roman" w:hAnsi="Times New Roman" w:cs="Times New Roman"/>
          <w:sz w:val="27"/>
          <w:szCs w:val="27"/>
          <w:lang w:eastAsia="ru-RU"/>
        </w:rPr>
        <w:t xml:space="preserve">местной </w:t>
      </w:r>
      <w:r w:rsidRPr="00874999">
        <w:rPr>
          <w:rFonts w:ascii="Times New Roman" w:eastAsia="Times New Roman" w:hAnsi="Times New Roman" w:cs="Times New Roman"/>
          <w:sz w:val="27"/>
          <w:szCs w:val="27"/>
          <w:lang w:eastAsia="ru-RU"/>
        </w:rPr>
        <w:t>администрации.</w:t>
      </w:r>
    </w:p>
    <w:p w:rsidR="00C864D0" w:rsidRDefault="00C864D0" w:rsidP="00C864D0">
      <w:pPr>
        <w:autoSpaceDE w:val="0"/>
        <w:autoSpaceDN w:val="0"/>
        <w:adjustRightInd w:val="0"/>
        <w:spacing w:after="0" w:line="240" w:lineRule="auto"/>
        <w:ind w:firstLine="567"/>
        <w:jc w:val="both"/>
        <w:rPr>
          <w:rFonts w:ascii="Times New Roman" w:hAnsi="Times New Roman" w:cs="Times New Roman"/>
          <w:sz w:val="27"/>
          <w:szCs w:val="27"/>
          <w:lang w:eastAsia="ru-RU"/>
        </w:rPr>
      </w:pPr>
      <w:r w:rsidRPr="00CC4628">
        <w:rPr>
          <w:rFonts w:ascii="Times New Roman" w:hAnsi="Times New Roman" w:cs="Times New Roman"/>
          <w:bCs/>
          <w:sz w:val="27"/>
          <w:szCs w:val="27"/>
        </w:rPr>
        <w:lastRenderedPageBreak/>
        <w:t xml:space="preserve">Требования к составу и порядку деятельности комиссии </w:t>
      </w:r>
      <w:r w:rsidRPr="00CC4628">
        <w:rPr>
          <w:rFonts w:ascii="Times New Roman" w:hAnsi="Times New Roman" w:cs="Times New Roman"/>
          <w:sz w:val="27"/>
          <w:szCs w:val="27"/>
          <w:lang w:eastAsia="ru-RU"/>
        </w:rPr>
        <w:t>устанавливаются законом Волгоградской области, правовым актом местной администрации.</w:t>
      </w:r>
    </w:p>
    <w:p w:rsidR="00C864D0" w:rsidRPr="00CC4628" w:rsidRDefault="00C864D0" w:rsidP="00C864D0">
      <w:pPr>
        <w:autoSpaceDE w:val="0"/>
        <w:autoSpaceDN w:val="0"/>
        <w:adjustRightInd w:val="0"/>
        <w:spacing w:after="0" w:line="240" w:lineRule="auto"/>
        <w:ind w:firstLine="567"/>
        <w:jc w:val="both"/>
        <w:rPr>
          <w:rFonts w:ascii="Times New Roman" w:hAnsi="Times New Roman" w:cs="Times New Roman"/>
          <w:sz w:val="27"/>
          <w:szCs w:val="27"/>
        </w:rPr>
      </w:pPr>
      <w:r w:rsidRPr="00CC4628">
        <w:rPr>
          <w:rFonts w:ascii="Times New Roman" w:hAnsi="Times New Roman" w:cs="Times New Roman"/>
          <w:sz w:val="27"/>
          <w:szCs w:val="27"/>
          <w:lang w:eastAsia="ru-RU"/>
        </w:rPr>
        <w:t xml:space="preserve">1.6.2. </w:t>
      </w:r>
      <w:r w:rsidRPr="00CC4628">
        <w:rPr>
          <w:rFonts w:ascii="Times New Roman" w:hAnsi="Times New Roman" w:cs="Times New Roman"/>
          <w:sz w:val="27"/>
          <w:szCs w:val="27"/>
        </w:rPr>
        <w:t>К полномочиям комиссии относятся:</w:t>
      </w:r>
    </w:p>
    <w:p w:rsidR="00C864D0" w:rsidRPr="00CC4628" w:rsidRDefault="00C864D0" w:rsidP="00C864D0">
      <w:pPr>
        <w:autoSpaceDE w:val="0"/>
        <w:autoSpaceDN w:val="0"/>
        <w:adjustRightInd w:val="0"/>
        <w:spacing w:after="0" w:line="240" w:lineRule="auto"/>
        <w:ind w:firstLine="567"/>
        <w:jc w:val="both"/>
        <w:rPr>
          <w:rFonts w:ascii="Times New Roman" w:hAnsi="Times New Roman" w:cs="Times New Roman"/>
          <w:sz w:val="27"/>
          <w:szCs w:val="27"/>
        </w:rPr>
      </w:pPr>
      <w:r w:rsidRPr="00CC4628">
        <w:rPr>
          <w:rFonts w:ascii="Times New Roman" w:eastAsia="Times New Roman" w:hAnsi="Times New Roman" w:cs="Times New Roman"/>
          <w:sz w:val="27"/>
          <w:szCs w:val="27"/>
          <w:lang w:eastAsia="ru-RU"/>
        </w:rPr>
        <w:t>может выступать организатором общественных обсуждений или публичных слушаний при их проведении по проектам ПЗЗ, проектам о внесении изменений в ПЗЗ;</w:t>
      </w:r>
    </w:p>
    <w:p w:rsidR="00C864D0" w:rsidRPr="00CC4628" w:rsidRDefault="00C864D0" w:rsidP="00C864D0">
      <w:pPr>
        <w:autoSpaceDE w:val="0"/>
        <w:autoSpaceDN w:val="0"/>
        <w:adjustRightInd w:val="0"/>
        <w:spacing w:after="0" w:line="240" w:lineRule="auto"/>
        <w:ind w:firstLine="567"/>
        <w:jc w:val="both"/>
        <w:rPr>
          <w:rFonts w:ascii="Times New Roman" w:hAnsi="Times New Roman" w:cs="Times New Roman"/>
          <w:sz w:val="27"/>
          <w:szCs w:val="27"/>
        </w:rPr>
      </w:pPr>
      <w:r w:rsidRPr="00CC4628">
        <w:rPr>
          <w:rFonts w:ascii="Times New Roman" w:eastAsia="Times New Roman" w:hAnsi="Times New Roman" w:cs="Times New Roman"/>
          <w:sz w:val="27"/>
          <w:szCs w:val="27"/>
          <w:lang w:eastAsia="ru-RU"/>
        </w:rPr>
        <w:t>осуществляет подготовку проекта ПЗЗ и внесение изменений в ПЗЗ;</w:t>
      </w:r>
    </w:p>
    <w:p w:rsidR="00C864D0" w:rsidRPr="00CC4628" w:rsidRDefault="00C864D0" w:rsidP="00C864D0">
      <w:pPr>
        <w:autoSpaceDE w:val="0"/>
        <w:autoSpaceDN w:val="0"/>
        <w:adjustRightInd w:val="0"/>
        <w:spacing w:after="0" w:line="240" w:lineRule="auto"/>
        <w:ind w:firstLine="567"/>
        <w:jc w:val="both"/>
        <w:rPr>
          <w:rFonts w:ascii="Times New Roman" w:hAnsi="Times New Roman" w:cs="Times New Roman"/>
          <w:sz w:val="27"/>
          <w:szCs w:val="27"/>
        </w:rPr>
      </w:pPr>
      <w:r w:rsidRPr="00CC4628">
        <w:rPr>
          <w:rFonts w:ascii="Times New Roman" w:eastAsia="Times New Roman" w:hAnsi="Times New Roman" w:cs="Times New Roman"/>
          <w:sz w:val="27"/>
          <w:szCs w:val="27"/>
          <w:lang w:eastAsia="ru-RU"/>
        </w:rPr>
        <w:t>подготавливает заключение по предложениям о внесении изменения в ПЗЗ;</w:t>
      </w:r>
    </w:p>
    <w:p w:rsidR="00C864D0" w:rsidRPr="00CC4628" w:rsidRDefault="00C864D0" w:rsidP="00C864D0">
      <w:pPr>
        <w:autoSpaceDE w:val="0"/>
        <w:autoSpaceDN w:val="0"/>
        <w:adjustRightInd w:val="0"/>
        <w:spacing w:after="0" w:line="240" w:lineRule="auto"/>
        <w:ind w:firstLine="567"/>
        <w:jc w:val="both"/>
        <w:rPr>
          <w:rFonts w:ascii="Times New Roman" w:hAnsi="Times New Roman" w:cs="Times New Roman"/>
          <w:sz w:val="27"/>
          <w:szCs w:val="27"/>
        </w:rPr>
      </w:pPr>
      <w:r w:rsidRPr="00CC4628">
        <w:rPr>
          <w:rFonts w:ascii="Times New Roman" w:eastAsia="Times New Roman" w:hAnsi="Times New Roman" w:cs="Times New Roman"/>
          <w:sz w:val="27"/>
          <w:szCs w:val="27"/>
          <w:lang w:eastAsia="ru-RU"/>
        </w:rPr>
        <w:t>на основании заключения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 осуществляет подготовку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и направляет их руководителю местной администрации;</w:t>
      </w:r>
    </w:p>
    <w:p w:rsidR="00C864D0" w:rsidRDefault="00C864D0" w:rsidP="00C864D0">
      <w:pPr>
        <w:autoSpaceDE w:val="0"/>
        <w:autoSpaceDN w:val="0"/>
        <w:adjustRightInd w:val="0"/>
        <w:spacing w:after="0" w:line="240" w:lineRule="auto"/>
        <w:ind w:firstLine="567"/>
        <w:jc w:val="both"/>
        <w:rPr>
          <w:rFonts w:ascii="Times New Roman" w:eastAsia="Times New Roman" w:hAnsi="Times New Roman" w:cs="Times New Roman"/>
          <w:sz w:val="27"/>
          <w:szCs w:val="27"/>
          <w:lang w:eastAsia="ru-RU"/>
        </w:rPr>
      </w:pPr>
      <w:r w:rsidRPr="00CC4628">
        <w:rPr>
          <w:rFonts w:ascii="Times New Roman" w:eastAsia="Times New Roman" w:hAnsi="Times New Roman" w:cs="Times New Roman"/>
          <w:sz w:val="27"/>
          <w:szCs w:val="27"/>
          <w:lang w:eastAsia="ru-RU"/>
        </w:rPr>
        <w:t>на основании заключения о результатах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руководителю местной админи</w:t>
      </w:r>
      <w:r>
        <w:rPr>
          <w:rFonts w:ascii="Times New Roman" w:eastAsia="Times New Roman" w:hAnsi="Times New Roman" w:cs="Times New Roman"/>
          <w:sz w:val="27"/>
          <w:szCs w:val="27"/>
          <w:lang w:eastAsia="ru-RU"/>
        </w:rPr>
        <w:t>страции;</w:t>
      </w:r>
    </w:p>
    <w:p w:rsidR="00C864D0" w:rsidRDefault="00C864D0" w:rsidP="00C864D0">
      <w:pPr>
        <w:autoSpaceDE w:val="0"/>
        <w:autoSpaceDN w:val="0"/>
        <w:adjustRightInd w:val="0"/>
        <w:spacing w:after="0" w:line="240" w:lineRule="auto"/>
        <w:ind w:firstLine="567"/>
        <w:jc w:val="both"/>
        <w:rPr>
          <w:rFonts w:ascii="Times New Roman" w:hAnsi="Times New Roman" w:cs="Times New Roman"/>
          <w:sz w:val="27"/>
          <w:szCs w:val="27"/>
        </w:rPr>
      </w:pPr>
      <w:r>
        <w:rPr>
          <w:rFonts w:ascii="Times New Roman" w:hAnsi="Times New Roman" w:cs="Times New Roman"/>
          <w:sz w:val="27"/>
          <w:szCs w:val="27"/>
        </w:rPr>
        <w:t>осуществляет иные функции</w:t>
      </w:r>
      <w:r w:rsidRPr="009E0657">
        <w:rPr>
          <w:rFonts w:ascii="Times New Roman" w:hAnsi="Times New Roman" w:cs="Times New Roman"/>
          <w:sz w:val="27"/>
          <w:szCs w:val="27"/>
        </w:rPr>
        <w:t xml:space="preserve"> в соответствии с ГрК РФ и настоящими ПЗЗ.</w:t>
      </w:r>
    </w:p>
    <w:p w:rsidR="00C864D0" w:rsidRPr="00CC4628" w:rsidRDefault="00C864D0" w:rsidP="00C864D0">
      <w:pPr>
        <w:autoSpaceDE w:val="0"/>
        <w:autoSpaceDN w:val="0"/>
        <w:adjustRightInd w:val="0"/>
        <w:spacing w:after="0" w:line="240" w:lineRule="auto"/>
        <w:jc w:val="both"/>
        <w:rPr>
          <w:rStyle w:val="a6"/>
          <w:rFonts w:ascii="Times New Roman" w:hAnsi="Times New Roman" w:cs="Times New Roman"/>
          <w:i w:val="0"/>
          <w:iCs w:val="0"/>
          <w:color w:val="auto"/>
          <w:sz w:val="27"/>
          <w:szCs w:val="27"/>
        </w:rPr>
      </w:pPr>
    </w:p>
    <w:p w:rsidR="00C864D0" w:rsidRPr="009E0657" w:rsidRDefault="00C864D0" w:rsidP="00C864D0">
      <w:pPr>
        <w:pStyle w:val="2"/>
        <w:spacing w:before="0" w:line="240" w:lineRule="auto"/>
        <w:jc w:val="center"/>
        <w:rPr>
          <w:rFonts w:ascii="Times New Roman" w:eastAsia="Times New Roman" w:hAnsi="Times New Roman" w:cs="Times New Roman"/>
          <w:color w:val="auto"/>
          <w:sz w:val="27"/>
          <w:szCs w:val="27"/>
          <w:lang w:eastAsia="ru-RU"/>
        </w:rPr>
      </w:pPr>
      <w:bookmarkStart w:id="10" w:name="_Toc57113730"/>
      <w:bookmarkStart w:id="11" w:name="_Toc143165315"/>
      <w:r w:rsidRPr="009E0657">
        <w:rPr>
          <w:rFonts w:ascii="Times New Roman" w:eastAsia="Times New Roman" w:hAnsi="Times New Roman" w:cs="Times New Roman"/>
          <w:color w:val="auto"/>
          <w:sz w:val="27"/>
          <w:szCs w:val="27"/>
          <w:lang w:eastAsia="ru-RU"/>
        </w:rPr>
        <w:t>2. Положение об изменении видов разрешенного использования земельных участков и объектов капитального строительства физическими и юридическими лицами</w:t>
      </w:r>
      <w:bookmarkEnd w:id="10"/>
      <w:bookmarkEnd w:id="11"/>
      <w:r w:rsidRPr="009E0657">
        <w:rPr>
          <w:rFonts w:ascii="Times New Roman" w:eastAsia="Times New Roman" w:hAnsi="Times New Roman" w:cs="Times New Roman"/>
          <w:color w:val="auto"/>
          <w:sz w:val="27"/>
          <w:szCs w:val="27"/>
          <w:lang w:eastAsia="ru-RU"/>
        </w:rPr>
        <w:t xml:space="preserve"> </w:t>
      </w:r>
    </w:p>
    <w:p w:rsidR="00C864D0" w:rsidRPr="009E0657" w:rsidRDefault="00C864D0" w:rsidP="00C864D0">
      <w:pPr>
        <w:spacing w:after="0" w:line="240" w:lineRule="auto"/>
        <w:rPr>
          <w:rFonts w:ascii="Times New Roman" w:hAnsi="Times New Roman" w:cs="Times New Roman"/>
          <w:sz w:val="27"/>
          <w:szCs w:val="27"/>
          <w:lang w:eastAsia="ru-RU"/>
        </w:rPr>
      </w:pPr>
    </w:p>
    <w:p w:rsidR="00C864D0" w:rsidRPr="00CC4628" w:rsidRDefault="00C864D0" w:rsidP="00C864D0">
      <w:pPr>
        <w:pStyle w:val="3"/>
        <w:spacing w:before="0" w:line="240" w:lineRule="auto"/>
        <w:jc w:val="center"/>
        <w:rPr>
          <w:rStyle w:val="a7"/>
          <w:rFonts w:ascii="Times New Roman" w:hAnsi="Times New Roman" w:cs="Times New Roman"/>
          <w:i w:val="0"/>
          <w:color w:val="auto"/>
          <w:sz w:val="27"/>
          <w:szCs w:val="27"/>
        </w:rPr>
      </w:pPr>
      <w:bookmarkStart w:id="12" w:name="_Toc57113731"/>
      <w:bookmarkStart w:id="13" w:name="_Toc143165316"/>
      <w:r w:rsidRPr="00CC4628">
        <w:rPr>
          <w:rStyle w:val="a7"/>
          <w:rFonts w:ascii="Times New Roman" w:hAnsi="Times New Roman" w:cs="Times New Roman"/>
          <w:i w:val="0"/>
          <w:color w:val="auto"/>
          <w:sz w:val="27"/>
          <w:szCs w:val="27"/>
        </w:rPr>
        <w:t>2.1. Изменение видов разрешенного использования земельных участков и объектов капитального строительства</w:t>
      </w:r>
      <w:bookmarkEnd w:id="12"/>
      <w:bookmarkEnd w:id="13"/>
    </w:p>
    <w:p w:rsidR="00C864D0" w:rsidRDefault="00C864D0" w:rsidP="00C864D0">
      <w:pPr>
        <w:pStyle w:val="ConsPlusNormal"/>
        <w:widowControl/>
        <w:ind w:firstLine="0"/>
        <w:jc w:val="both"/>
        <w:rPr>
          <w:rFonts w:ascii="Times New Roman" w:hAnsi="Times New Roman" w:cs="Times New Roman"/>
          <w:sz w:val="27"/>
          <w:szCs w:val="27"/>
        </w:rPr>
      </w:pPr>
    </w:p>
    <w:p w:rsidR="00C864D0" w:rsidRDefault="00C864D0" w:rsidP="00C864D0">
      <w:pPr>
        <w:pStyle w:val="ConsPlusNormal"/>
        <w:widowControl/>
        <w:ind w:firstLine="567"/>
        <w:jc w:val="both"/>
        <w:rPr>
          <w:rFonts w:ascii="Times New Roman" w:hAnsi="Times New Roman" w:cs="Times New Roman"/>
          <w:sz w:val="27"/>
          <w:szCs w:val="27"/>
        </w:rPr>
      </w:pPr>
      <w:r>
        <w:rPr>
          <w:rFonts w:ascii="Times New Roman" w:hAnsi="Times New Roman" w:cs="Times New Roman"/>
          <w:sz w:val="27"/>
          <w:szCs w:val="27"/>
        </w:rPr>
        <w:t>2.1.1. Применительно к каждой территориальной</w:t>
      </w:r>
      <w:r w:rsidRPr="009E0657">
        <w:rPr>
          <w:rFonts w:ascii="Times New Roman" w:hAnsi="Times New Roman" w:cs="Times New Roman"/>
          <w:sz w:val="27"/>
          <w:szCs w:val="27"/>
        </w:rPr>
        <w:t xml:space="preserve"> зон</w:t>
      </w:r>
      <w:r>
        <w:rPr>
          <w:rFonts w:ascii="Times New Roman" w:hAnsi="Times New Roman" w:cs="Times New Roman"/>
          <w:sz w:val="27"/>
          <w:szCs w:val="27"/>
        </w:rPr>
        <w:t>е</w:t>
      </w:r>
      <w:r w:rsidRPr="009E0657">
        <w:rPr>
          <w:rFonts w:ascii="Times New Roman" w:hAnsi="Times New Roman" w:cs="Times New Roman"/>
          <w:sz w:val="27"/>
          <w:szCs w:val="27"/>
        </w:rPr>
        <w:t>, установле</w:t>
      </w:r>
      <w:r>
        <w:rPr>
          <w:rFonts w:ascii="Times New Roman" w:hAnsi="Times New Roman" w:cs="Times New Roman"/>
          <w:sz w:val="27"/>
          <w:szCs w:val="27"/>
        </w:rPr>
        <w:t>нной ПЗЗ</w:t>
      </w:r>
      <w:r w:rsidRPr="009E0657">
        <w:rPr>
          <w:rFonts w:ascii="Times New Roman" w:hAnsi="Times New Roman" w:cs="Times New Roman"/>
          <w:sz w:val="27"/>
          <w:szCs w:val="27"/>
        </w:rPr>
        <w:t>, могут устанавливаться следующие виды разрешенного использования земельных участков и объектов капитального строительства:</w:t>
      </w:r>
    </w:p>
    <w:p w:rsidR="00C864D0" w:rsidRDefault="00C864D0" w:rsidP="00C864D0">
      <w:pPr>
        <w:pStyle w:val="ConsPlusNormal"/>
        <w:widowControl/>
        <w:ind w:firstLine="567"/>
        <w:jc w:val="both"/>
        <w:rPr>
          <w:rFonts w:ascii="Times New Roman" w:hAnsi="Times New Roman" w:cs="Times New Roman"/>
          <w:sz w:val="27"/>
          <w:szCs w:val="27"/>
        </w:rPr>
      </w:pPr>
      <w:r w:rsidRPr="009E0657">
        <w:rPr>
          <w:rFonts w:ascii="Times New Roman" w:hAnsi="Times New Roman" w:cs="Times New Roman"/>
          <w:sz w:val="27"/>
          <w:szCs w:val="27"/>
        </w:rPr>
        <w:t>1) основные виды разрешенного использования;</w:t>
      </w:r>
    </w:p>
    <w:p w:rsidR="00C864D0" w:rsidRDefault="00C864D0" w:rsidP="00C864D0">
      <w:pPr>
        <w:pStyle w:val="ConsPlusNormal"/>
        <w:widowControl/>
        <w:ind w:firstLine="567"/>
        <w:jc w:val="both"/>
        <w:rPr>
          <w:rFonts w:ascii="Times New Roman" w:hAnsi="Times New Roman" w:cs="Times New Roman"/>
          <w:sz w:val="27"/>
          <w:szCs w:val="27"/>
        </w:rPr>
      </w:pPr>
      <w:r w:rsidRPr="009E0657">
        <w:rPr>
          <w:rFonts w:ascii="Times New Roman" w:hAnsi="Times New Roman" w:cs="Times New Roman"/>
          <w:sz w:val="27"/>
          <w:szCs w:val="27"/>
        </w:rPr>
        <w:t>2) условно разрешенные виды использования;</w:t>
      </w:r>
    </w:p>
    <w:p w:rsidR="00C864D0" w:rsidRDefault="00C864D0" w:rsidP="00C864D0">
      <w:pPr>
        <w:pStyle w:val="ConsPlusNormal"/>
        <w:widowControl/>
        <w:ind w:firstLine="567"/>
        <w:jc w:val="both"/>
        <w:rPr>
          <w:rFonts w:ascii="Times New Roman" w:hAnsi="Times New Roman" w:cs="Times New Roman"/>
          <w:sz w:val="27"/>
          <w:szCs w:val="27"/>
        </w:rPr>
      </w:pPr>
      <w:r w:rsidRPr="009E0657">
        <w:rPr>
          <w:rFonts w:ascii="Times New Roman" w:hAnsi="Times New Roman" w:cs="Times New Roman"/>
          <w:sz w:val="27"/>
          <w:szCs w:val="27"/>
        </w:rPr>
        <w:t>3) 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p w:rsidR="00C864D0" w:rsidRDefault="00C864D0" w:rsidP="00C864D0">
      <w:pPr>
        <w:pStyle w:val="ConsPlusNormal"/>
        <w:widowControl/>
        <w:ind w:firstLine="567"/>
        <w:jc w:val="both"/>
        <w:rPr>
          <w:rFonts w:ascii="Times New Roman" w:hAnsi="Times New Roman" w:cs="Times New Roman"/>
          <w:sz w:val="27"/>
          <w:szCs w:val="27"/>
        </w:rPr>
      </w:pPr>
      <w:r>
        <w:rPr>
          <w:rFonts w:ascii="Times New Roman" w:hAnsi="Times New Roman" w:cs="Times New Roman"/>
          <w:sz w:val="27"/>
          <w:szCs w:val="27"/>
        </w:rPr>
        <w:t xml:space="preserve">2.1.2. </w:t>
      </w:r>
      <w:r w:rsidRPr="009E0657">
        <w:rPr>
          <w:rFonts w:ascii="Times New Roman" w:hAnsi="Times New Roman" w:cs="Times New Roman"/>
          <w:sz w:val="27"/>
          <w:szCs w:val="27"/>
        </w:rPr>
        <w:t>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установленным для каждой территориальной зоны, при условии соблюдения требований технических регламентов.</w:t>
      </w:r>
    </w:p>
    <w:p w:rsidR="00C864D0" w:rsidRDefault="00C864D0" w:rsidP="00C864D0">
      <w:pPr>
        <w:pStyle w:val="ConsPlusNormal"/>
        <w:widowControl/>
        <w:ind w:firstLine="567"/>
        <w:jc w:val="both"/>
        <w:rPr>
          <w:rFonts w:ascii="Times New Roman" w:hAnsi="Times New Roman" w:cs="Times New Roman"/>
          <w:sz w:val="27"/>
          <w:szCs w:val="27"/>
        </w:rPr>
      </w:pPr>
      <w:r>
        <w:rPr>
          <w:rFonts w:ascii="Times New Roman" w:hAnsi="Times New Roman" w:cs="Times New Roman"/>
          <w:sz w:val="27"/>
          <w:szCs w:val="27"/>
        </w:rPr>
        <w:lastRenderedPageBreak/>
        <w:t xml:space="preserve">2.1.3. </w:t>
      </w:r>
      <w:r w:rsidRPr="009E0657">
        <w:rPr>
          <w:rFonts w:ascii="Times New Roman" w:hAnsi="Times New Roman" w:cs="Times New Roman"/>
          <w:sz w:val="27"/>
          <w:szCs w:val="27"/>
        </w:rPr>
        <w:t>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w:t>
      </w:r>
    </w:p>
    <w:p w:rsidR="00C864D0" w:rsidRDefault="00C864D0" w:rsidP="00C864D0">
      <w:pPr>
        <w:pStyle w:val="ConsPlusNormal"/>
        <w:widowControl/>
        <w:ind w:firstLine="567"/>
        <w:jc w:val="both"/>
        <w:rPr>
          <w:rFonts w:ascii="Times New Roman" w:hAnsi="Times New Roman" w:cs="Times New Roman"/>
          <w:sz w:val="27"/>
          <w:szCs w:val="27"/>
        </w:rPr>
      </w:pPr>
      <w:r w:rsidRPr="00656E39">
        <w:rPr>
          <w:rFonts w:ascii="Times New Roman" w:hAnsi="Times New Roman" w:cs="Times New Roman"/>
          <w:sz w:val="27"/>
          <w:szCs w:val="27"/>
        </w:rPr>
        <w:t>2.1.4. Со дня принятия решения о комплексном развитии территории и до дня утверждения документации по планировке территории, в отношении которой принято решение о ее комплексном развитии, изменение вида разрешенного использования земельных участков и (или) объектов капитального строительства, расположенных в границах такой территории, не допускается.</w:t>
      </w:r>
    </w:p>
    <w:p w:rsidR="00C864D0" w:rsidRDefault="00C864D0" w:rsidP="00C864D0">
      <w:pPr>
        <w:pStyle w:val="ConsPlusNormal"/>
        <w:widowControl/>
        <w:ind w:firstLine="567"/>
        <w:jc w:val="both"/>
        <w:rPr>
          <w:rFonts w:ascii="Times New Roman" w:hAnsi="Times New Roman" w:cs="Times New Roman"/>
          <w:sz w:val="27"/>
          <w:szCs w:val="27"/>
        </w:rPr>
      </w:pPr>
      <w:r>
        <w:rPr>
          <w:rFonts w:ascii="Times New Roman" w:hAnsi="Times New Roman" w:cs="Times New Roman"/>
          <w:sz w:val="27"/>
          <w:szCs w:val="27"/>
        </w:rPr>
        <w:t xml:space="preserve">2.1.5. </w:t>
      </w:r>
      <w:r w:rsidRPr="009E0657">
        <w:rPr>
          <w:rFonts w:ascii="Times New Roman" w:hAnsi="Times New Roman" w:cs="Times New Roman"/>
          <w:sz w:val="27"/>
          <w:szCs w:val="27"/>
        </w:rPr>
        <w:t>Изменение видов разрешенного использования земельных участков и объектов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w:t>
      </w:r>
      <w:r>
        <w:rPr>
          <w:rFonts w:ascii="Times New Roman" w:hAnsi="Times New Roman" w:cs="Times New Roman"/>
          <w:sz w:val="27"/>
          <w:szCs w:val="27"/>
        </w:rPr>
        <w:t>аментом.</w:t>
      </w:r>
    </w:p>
    <w:p w:rsidR="00C864D0" w:rsidRDefault="00C864D0" w:rsidP="00C864D0">
      <w:pPr>
        <w:pStyle w:val="ConsPlusNormal"/>
        <w:widowControl/>
        <w:ind w:firstLine="567"/>
        <w:jc w:val="both"/>
        <w:rPr>
          <w:rFonts w:ascii="Times New Roman" w:hAnsi="Times New Roman" w:cs="Times New Roman"/>
          <w:sz w:val="27"/>
          <w:szCs w:val="27"/>
        </w:rPr>
      </w:pPr>
      <w:r w:rsidRPr="009E0657">
        <w:rPr>
          <w:rFonts w:ascii="Times New Roman" w:hAnsi="Times New Roman" w:cs="Times New Roman"/>
          <w:sz w:val="27"/>
          <w:szCs w:val="27"/>
        </w:rPr>
        <w:t>Изменение вида разрешенного использования земельного участка или объекта капитального строительства на условно разрешенный вид использования осуществляется на основании разрешения, предоставляемо</w:t>
      </w:r>
      <w:r>
        <w:rPr>
          <w:rFonts w:ascii="Times New Roman" w:hAnsi="Times New Roman" w:cs="Times New Roman"/>
          <w:sz w:val="27"/>
          <w:szCs w:val="27"/>
        </w:rPr>
        <w:t xml:space="preserve">го в порядке, установленном пунктом 2.2. </w:t>
      </w:r>
      <w:r w:rsidRPr="009E0657">
        <w:rPr>
          <w:rFonts w:ascii="Times New Roman" w:hAnsi="Times New Roman" w:cs="Times New Roman"/>
          <w:sz w:val="27"/>
          <w:szCs w:val="27"/>
        </w:rPr>
        <w:t>ПЗЗ.</w:t>
      </w:r>
    </w:p>
    <w:p w:rsidR="00C864D0" w:rsidRDefault="00C864D0" w:rsidP="00C864D0">
      <w:pPr>
        <w:pStyle w:val="ConsPlusNormal"/>
        <w:widowControl/>
        <w:ind w:firstLine="567"/>
        <w:jc w:val="both"/>
        <w:rPr>
          <w:rFonts w:ascii="Times New Roman" w:hAnsi="Times New Roman" w:cs="Times New Roman"/>
          <w:sz w:val="27"/>
          <w:szCs w:val="27"/>
        </w:rPr>
      </w:pPr>
      <w:r>
        <w:rPr>
          <w:rFonts w:ascii="Times New Roman" w:hAnsi="Times New Roman" w:cs="Times New Roman"/>
          <w:sz w:val="27"/>
          <w:szCs w:val="27"/>
        </w:rPr>
        <w:t xml:space="preserve">2.1.6. </w:t>
      </w:r>
      <w:r w:rsidRPr="009E0657">
        <w:rPr>
          <w:rFonts w:ascii="Times New Roman" w:hAnsi="Times New Roman" w:cs="Times New Roman"/>
          <w:sz w:val="27"/>
          <w:szCs w:val="27"/>
        </w:rPr>
        <w:t>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rsidR="00C864D0" w:rsidRPr="009E0657" w:rsidRDefault="00C864D0" w:rsidP="00C864D0">
      <w:pPr>
        <w:pStyle w:val="ConsPlusNormal"/>
        <w:widowControl/>
        <w:ind w:firstLine="0"/>
        <w:jc w:val="both"/>
        <w:rPr>
          <w:rFonts w:ascii="Times New Roman" w:hAnsi="Times New Roman" w:cs="Times New Roman"/>
          <w:sz w:val="27"/>
          <w:szCs w:val="27"/>
        </w:rPr>
      </w:pPr>
    </w:p>
    <w:p w:rsidR="00C864D0" w:rsidRPr="00BE5DBF" w:rsidRDefault="00C864D0" w:rsidP="00C864D0">
      <w:pPr>
        <w:pStyle w:val="3"/>
        <w:spacing w:before="0" w:line="240" w:lineRule="auto"/>
        <w:jc w:val="center"/>
        <w:rPr>
          <w:rStyle w:val="a7"/>
          <w:rFonts w:ascii="Times New Roman" w:hAnsi="Times New Roman" w:cs="Times New Roman"/>
          <w:i w:val="0"/>
          <w:color w:val="auto"/>
          <w:sz w:val="27"/>
          <w:szCs w:val="27"/>
        </w:rPr>
      </w:pPr>
      <w:bookmarkStart w:id="14" w:name="_Toc57113732"/>
      <w:bookmarkStart w:id="15" w:name="_Toc143165317"/>
      <w:r w:rsidRPr="00BE5DBF">
        <w:rPr>
          <w:rStyle w:val="a7"/>
          <w:rFonts w:ascii="Times New Roman" w:hAnsi="Times New Roman" w:cs="Times New Roman"/>
          <w:i w:val="0"/>
          <w:color w:val="auto"/>
          <w:sz w:val="27"/>
          <w:szCs w:val="27"/>
        </w:rPr>
        <w:t>2.2. Предоставление разрешения на условно разрешенный вид использования земельного участка или объекта капитального строительства</w:t>
      </w:r>
      <w:bookmarkEnd w:id="14"/>
      <w:bookmarkEnd w:id="15"/>
    </w:p>
    <w:p w:rsidR="00C864D0" w:rsidRDefault="00C864D0" w:rsidP="00C864D0">
      <w:pPr>
        <w:pStyle w:val="ConsPlusNormal"/>
        <w:widowControl/>
        <w:ind w:firstLine="0"/>
        <w:jc w:val="both"/>
        <w:rPr>
          <w:rFonts w:ascii="Times New Roman" w:eastAsiaTheme="minorHAnsi" w:hAnsi="Times New Roman" w:cs="Times New Roman"/>
          <w:sz w:val="27"/>
          <w:szCs w:val="27"/>
          <w:lang w:eastAsia="en-US"/>
        </w:rPr>
      </w:pPr>
    </w:p>
    <w:p w:rsidR="00C864D0" w:rsidRDefault="00C864D0" w:rsidP="00C864D0">
      <w:pPr>
        <w:autoSpaceDE w:val="0"/>
        <w:autoSpaceDN w:val="0"/>
        <w:adjustRightInd w:val="0"/>
        <w:spacing w:after="0" w:line="240" w:lineRule="auto"/>
        <w:ind w:firstLine="567"/>
        <w:jc w:val="both"/>
        <w:rPr>
          <w:rFonts w:ascii="Times New Roman" w:hAnsi="Times New Roman" w:cs="Times New Roman"/>
          <w:sz w:val="26"/>
          <w:szCs w:val="26"/>
        </w:rPr>
      </w:pPr>
      <w:r>
        <w:rPr>
          <w:rFonts w:ascii="Times New Roman" w:hAnsi="Times New Roman" w:cs="Times New Roman"/>
          <w:sz w:val="27"/>
          <w:szCs w:val="27"/>
        </w:rPr>
        <w:t xml:space="preserve">2.2.1. </w:t>
      </w:r>
      <w:r>
        <w:rPr>
          <w:rFonts w:ascii="Times New Roman" w:hAnsi="Times New Roman" w:cs="Times New Roman"/>
          <w:sz w:val="26"/>
          <w:szCs w:val="26"/>
        </w:rPr>
        <w:t xml:space="preserve">Предоставление разрешения на условно разрешенный вид использования земельного участка или объекта капитального строительства осуществляется в порядке, </w:t>
      </w:r>
      <w:r w:rsidRPr="00BE5DBF">
        <w:rPr>
          <w:rFonts w:ascii="Times New Roman" w:hAnsi="Times New Roman" w:cs="Times New Roman"/>
          <w:sz w:val="26"/>
          <w:szCs w:val="26"/>
        </w:rPr>
        <w:t xml:space="preserve">предусмотренном </w:t>
      </w:r>
      <w:hyperlink r:id="rId12" w:history="1">
        <w:r w:rsidRPr="00BE5DBF">
          <w:rPr>
            <w:rFonts w:ascii="Times New Roman" w:hAnsi="Times New Roman" w:cs="Times New Roman"/>
            <w:sz w:val="26"/>
            <w:szCs w:val="26"/>
          </w:rPr>
          <w:t>статьей 39</w:t>
        </w:r>
      </w:hyperlink>
      <w:r>
        <w:rPr>
          <w:rFonts w:ascii="Times New Roman" w:hAnsi="Times New Roman" w:cs="Times New Roman"/>
          <w:sz w:val="26"/>
          <w:szCs w:val="26"/>
        </w:rPr>
        <w:t xml:space="preserve"> ГрК РФ.</w:t>
      </w:r>
    </w:p>
    <w:p w:rsidR="00C864D0" w:rsidRDefault="00C864D0" w:rsidP="00C864D0">
      <w:pPr>
        <w:autoSpaceDE w:val="0"/>
        <w:autoSpaceDN w:val="0"/>
        <w:adjustRightInd w:val="0"/>
        <w:spacing w:after="0" w:line="240" w:lineRule="auto"/>
        <w:ind w:firstLine="567"/>
        <w:jc w:val="both"/>
        <w:rPr>
          <w:rFonts w:ascii="Times New Roman" w:hAnsi="Times New Roman" w:cs="Times New Roman"/>
          <w:sz w:val="26"/>
          <w:szCs w:val="26"/>
        </w:rPr>
      </w:pPr>
      <w:r>
        <w:rPr>
          <w:rFonts w:ascii="Times New Roman" w:hAnsi="Times New Roman" w:cs="Times New Roman"/>
          <w:sz w:val="27"/>
          <w:szCs w:val="27"/>
          <w:lang w:eastAsia="ru-RU"/>
        </w:rPr>
        <w:t xml:space="preserve">2.2.2. </w:t>
      </w:r>
      <w:r w:rsidRPr="009E0657">
        <w:rPr>
          <w:rFonts w:ascii="Times New Roman" w:hAnsi="Times New Roman" w:cs="Times New Roman"/>
          <w:sz w:val="27"/>
          <w:szCs w:val="27"/>
          <w:lang w:eastAsia="ru-RU"/>
        </w:rPr>
        <w:t>Проект решения о предоставлении разрешения на условно разрешенный вид использования подлежит рассмотрению на общественных обсуждениях или публичных слушаниях.</w:t>
      </w:r>
    </w:p>
    <w:p w:rsidR="00C864D0" w:rsidRDefault="00C864D0" w:rsidP="00C864D0">
      <w:pPr>
        <w:autoSpaceDE w:val="0"/>
        <w:autoSpaceDN w:val="0"/>
        <w:adjustRightInd w:val="0"/>
        <w:spacing w:after="0" w:line="240" w:lineRule="auto"/>
        <w:ind w:firstLine="567"/>
        <w:jc w:val="both"/>
        <w:rPr>
          <w:rFonts w:ascii="Times New Roman" w:hAnsi="Times New Roman" w:cs="Times New Roman"/>
          <w:sz w:val="26"/>
          <w:szCs w:val="26"/>
        </w:rPr>
      </w:pPr>
      <w:r>
        <w:rPr>
          <w:rFonts w:ascii="Times New Roman" w:hAnsi="Times New Roman" w:cs="Times New Roman"/>
          <w:sz w:val="27"/>
          <w:szCs w:val="27"/>
          <w:lang w:eastAsia="ru-RU"/>
        </w:rPr>
        <w:t xml:space="preserve">2.2.3. </w:t>
      </w:r>
      <w:r w:rsidRPr="009E0657">
        <w:rPr>
          <w:rFonts w:ascii="Times New Roman" w:hAnsi="Times New Roman" w:cs="Times New Roman"/>
          <w:sz w:val="27"/>
          <w:szCs w:val="27"/>
          <w:lang w:eastAsia="ru-RU"/>
        </w:rPr>
        <w:t xml:space="preserve">В случае, если условно разрешенный вид использования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публичных слушании 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разрешения на условно разрешенный вид использования такому </w:t>
      </w:r>
      <w:r w:rsidRPr="009E0657">
        <w:rPr>
          <w:rFonts w:ascii="Times New Roman" w:hAnsi="Times New Roman" w:cs="Times New Roman"/>
          <w:sz w:val="27"/>
          <w:szCs w:val="27"/>
          <w:lang w:eastAsia="ru-RU"/>
        </w:rPr>
        <w:lastRenderedPageBreak/>
        <w:t>лицу принимается без проведения общественных обсуждений или публичных слушаний.</w:t>
      </w:r>
    </w:p>
    <w:p w:rsidR="00C864D0" w:rsidRPr="00BE5DBF" w:rsidRDefault="00C864D0" w:rsidP="00C864D0">
      <w:pPr>
        <w:autoSpaceDE w:val="0"/>
        <w:autoSpaceDN w:val="0"/>
        <w:adjustRightInd w:val="0"/>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2.2.4. </w:t>
      </w:r>
      <w:r w:rsidRPr="009E0657">
        <w:rPr>
          <w:rFonts w:ascii="Times New Roman" w:hAnsi="Times New Roman" w:cs="Times New Roman"/>
          <w:bCs/>
          <w:sz w:val="27"/>
          <w:szCs w:val="27"/>
        </w:rPr>
        <w:t xml:space="preserve">Со дня поступления в </w:t>
      </w:r>
      <w:r>
        <w:rPr>
          <w:rFonts w:ascii="Times New Roman" w:hAnsi="Times New Roman" w:cs="Times New Roman"/>
          <w:bCs/>
          <w:sz w:val="27"/>
          <w:szCs w:val="27"/>
        </w:rPr>
        <w:t>местную а</w:t>
      </w:r>
      <w:r w:rsidRPr="009E0657">
        <w:rPr>
          <w:rFonts w:ascii="Times New Roman" w:hAnsi="Times New Roman" w:cs="Times New Roman"/>
          <w:bCs/>
          <w:sz w:val="27"/>
          <w:szCs w:val="27"/>
        </w:rPr>
        <w:t xml:space="preserve">дминистрацию </w:t>
      </w:r>
      <w:r w:rsidRPr="009E0657">
        <w:rPr>
          <w:rFonts w:ascii="Times New Roman" w:hAnsi="Times New Roman" w:cs="Times New Roman"/>
          <w:i/>
          <w:sz w:val="27"/>
          <w:szCs w:val="27"/>
          <w:lang w:eastAsia="ru-RU"/>
        </w:rPr>
        <w:t>у</w:t>
      </w:r>
      <w:r w:rsidRPr="009E0657">
        <w:rPr>
          <w:rFonts w:ascii="Times New Roman" w:hAnsi="Times New Roman" w:cs="Times New Roman"/>
          <w:bCs/>
          <w:sz w:val="27"/>
          <w:szCs w:val="27"/>
        </w:rPr>
        <w:t xml:space="preserve">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части 2 статьи 55.32 ГрК РФ, не допускается предоставление разрешения на условно разрешенный вид использования в отношении земельного участка, на котором расположена такая постройка, или в отношении такой постройки до ее сноса или приведения в соответствие с установленными требованиями, за исключением случаев, если по результатам рассмотрения данного уведомления </w:t>
      </w:r>
      <w:r>
        <w:rPr>
          <w:rFonts w:ascii="Times New Roman" w:hAnsi="Times New Roman" w:cs="Times New Roman"/>
          <w:bCs/>
          <w:sz w:val="27"/>
          <w:szCs w:val="27"/>
        </w:rPr>
        <w:t>местной а</w:t>
      </w:r>
      <w:r w:rsidRPr="009E0657">
        <w:rPr>
          <w:rFonts w:ascii="Times New Roman" w:hAnsi="Times New Roman" w:cs="Times New Roman"/>
          <w:bCs/>
          <w:sz w:val="27"/>
          <w:szCs w:val="27"/>
        </w:rPr>
        <w:t>дминистрацией в исполнительный орган государственной власти, должностному лицу, в государственное учреждение или орган местного самоуправления, которые указаны в части 2 статьи 55.32 ГрК РФ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C864D0" w:rsidRPr="009E0657" w:rsidRDefault="00C864D0" w:rsidP="00C864D0">
      <w:pPr>
        <w:spacing w:after="0" w:line="240" w:lineRule="auto"/>
        <w:rPr>
          <w:rFonts w:ascii="Times New Roman" w:hAnsi="Times New Roman" w:cs="Times New Roman"/>
          <w:sz w:val="27"/>
          <w:szCs w:val="27"/>
        </w:rPr>
      </w:pPr>
    </w:p>
    <w:p w:rsidR="00C864D0" w:rsidRPr="00BE5DBF" w:rsidRDefault="00C864D0" w:rsidP="00C864D0">
      <w:pPr>
        <w:pStyle w:val="3"/>
        <w:spacing w:before="0" w:line="240" w:lineRule="auto"/>
        <w:jc w:val="center"/>
        <w:rPr>
          <w:rStyle w:val="a7"/>
          <w:rFonts w:ascii="Times New Roman" w:hAnsi="Times New Roman" w:cs="Times New Roman"/>
          <w:i w:val="0"/>
          <w:color w:val="auto"/>
          <w:sz w:val="27"/>
          <w:szCs w:val="27"/>
        </w:rPr>
      </w:pPr>
      <w:bookmarkStart w:id="16" w:name="_Toc57113733"/>
      <w:bookmarkStart w:id="17" w:name="_Toc143165318"/>
      <w:r w:rsidRPr="00BE5DBF">
        <w:rPr>
          <w:rStyle w:val="a7"/>
          <w:rFonts w:ascii="Times New Roman" w:hAnsi="Times New Roman" w:cs="Times New Roman"/>
          <w:i w:val="0"/>
          <w:color w:val="auto"/>
          <w:sz w:val="27"/>
          <w:szCs w:val="27"/>
        </w:rPr>
        <w:t>2.3. Предоставление разрешения на отклонение от предельных параметров разрешенного строительства, реконструкции объекта капитального строительства</w:t>
      </w:r>
      <w:bookmarkEnd w:id="16"/>
      <w:bookmarkEnd w:id="17"/>
    </w:p>
    <w:p w:rsidR="00C864D0" w:rsidRPr="009E0657" w:rsidRDefault="00C864D0" w:rsidP="00C864D0">
      <w:pPr>
        <w:spacing w:after="0" w:line="240" w:lineRule="auto"/>
        <w:rPr>
          <w:rFonts w:ascii="Times New Roman" w:hAnsi="Times New Roman" w:cs="Times New Roman"/>
          <w:sz w:val="27"/>
          <w:szCs w:val="27"/>
          <w:lang w:eastAsia="ru-RU"/>
        </w:rPr>
      </w:pPr>
    </w:p>
    <w:p w:rsidR="00C864D0" w:rsidRDefault="00C864D0" w:rsidP="00C864D0">
      <w:pPr>
        <w:pStyle w:val="ConsPlusNormal"/>
        <w:widowControl/>
        <w:ind w:firstLine="567"/>
        <w:jc w:val="both"/>
        <w:rPr>
          <w:rFonts w:ascii="Times New Roman" w:hAnsi="Times New Roman" w:cs="Times New Roman"/>
          <w:sz w:val="27"/>
          <w:szCs w:val="27"/>
        </w:rPr>
      </w:pPr>
      <w:r>
        <w:rPr>
          <w:rFonts w:ascii="Times New Roman" w:hAnsi="Times New Roman" w:cs="Times New Roman"/>
          <w:sz w:val="27"/>
          <w:szCs w:val="27"/>
        </w:rPr>
        <w:t xml:space="preserve">2.3.1. </w:t>
      </w:r>
      <w:r w:rsidRPr="009E0657">
        <w:rPr>
          <w:rFonts w:ascii="Times New Roman" w:hAnsi="Times New Roman" w:cs="Times New Roman"/>
          <w:sz w:val="27"/>
          <w:szCs w:val="27"/>
        </w:rPr>
        <w:t xml:space="preserve">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для застройки, вправе обратиться за разрешениями на отклонение от предельных параметров </w:t>
      </w:r>
      <w:r w:rsidRPr="009E0657">
        <w:rPr>
          <w:rFonts w:ascii="Times New Roman" w:hAnsi="Times New Roman" w:cs="Times New Roman"/>
          <w:bCs/>
          <w:iCs/>
          <w:sz w:val="27"/>
          <w:szCs w:val="27"/>
        </w:rPr>
        <w:t>разрешенного строительства</w:t>
      </w:r>
      <w:r w:rsidRPr="009E0657">
        <w:rPr>
          <w:rFonts w:ascii="Times New Roman" w:hAnsi="Times New Roman" w:cs="Times New Roman"/>
          <w:sz w:val="27"/>
          <w:szCs w:val="27"/>
        </w:rPr>
        <w:t>.</w:t>
      </w:r>
    </w:p>
    <w:p w:rsidR="00C864D0" w:rsidRDefault="00C864D0" w:rsidP="00C864D0">
      <w:pPr>
        <w:pStyle w:val="ConsPlusNormal"/>
        <w:widowControl/>
        <w:ind w:firstLine="567"/>
        <w:jc w:val="both"/>
        <w:rPr>
          <w:rFonts w:ascii="Times New Roman" w:hAnsi="Times New Roman" w:cs="Times New Roman"/>
          <w:sz w:val="27"/>
          <w:szCs w:val="27"/>
        </w:rPr>
      </w:pPr>
      <w:r>
        <w:rPr>
          <w:rFonts w:ascii="Times New Roman" w:hAnsi="Times New Roman" w:cs="Times New Roman"/>
          <w:sz w:val="27"/>
          <w:szCs w:val="27"/>
        </w:rPr>
        <w:t xml:space="preserve">2.3.2. </w:t>
      </w:r>
      <w:r w:rsidRPr="009E0657">
        <w:rPr>
          <w:rFonts w:ascii="Times New Roman" w:hAnsi="Times New Roman" w:cs="Times New Roman"/>
          <w:sz w:val="27"/>
          <w:szCs w:val="27"/>
        </w:rPr>
        <w:t xml:space="preserve">Правообладатели земельных участков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 если такое отклонение необходимо в целях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 </w:t>
      </w:r>
    </w:p>
    <w:p w:rsidR="00C864D0" w:rsidRDefault="00C864D0" w:rsidP="00C864D0">
      <w:pPr>
        <w:pStyle w:val="ConsPlusNormal"/>
        <w:widowControl/>
        <w:ind w:firstLine="567"/>
        <w:jc w:val="both"/>
        <w:rPr>
          <w:rFonts w:ascii="Times New Roman" w:hAnsi="Times New Roman" w:cs="Times New Roman"/>
          <w:sz w:val="27"/>
          <w:szCs w:val="27"/>
        </w:rPr>
      </w:pPr>
      <w:r>
        <w:rPr>
          <w:rFonts w:ascii="Times New Roman" w:hAnsi="Times New Roman" w:cs="Times New Roman"/>
          <w:sz w:val="27"/>
          <w:szCs w:val="27"/>
        </w:rPr>
        <w:t xml:space="preserve">2.3.3. </w:t>
      </w:r>
      <w:r w:rsidRPr="00BE5DBF">
        <w:rPr>
          <w:rFonts w:ascii="Times New Roman" w:hAnsi="Times New Roman" w:cs="Times New Roman"/>
          <w:sz w:val="27"/>
          <w:szCs w:val="27"/>
        </w:rPr>
        <w:t xml:space="preserve">Предоставление разрешения на отклонение от предельных параметров разрешенного строительства, реконструкции осуществляется в порядке, установленном </w:t>
      </w:r>
      <w:r>
        <w:rPr>
          <w:rFonts w:ascii="Times New Roman" w:hAnsi="Times New Roman" w:cs="Times New Roman"/>
          <w:sz w:val="27"/>
          <w:szCs w:val="27"/>
        </w:rPr>
        <w:t>статьей 40 ГрК РФ.</w:t>
      </w:r>
    </w:p>
    <w:p w:rsidR="00C864D0" w:rsidRDefault="00C864D0" w:rsidP="00C864D0">
      <w:pPr>
        <w:pStyle w:val="ConsPlusNormal"/>
        <w:widowControl/>
        <w:ind w:firstLine="567"/>
        <w:jc w:val="both"/>
        <w:rPr>
          <w:rFonts w:ascii="Times New Roman" w:hAnsi="Times New Roman" w:cs="Times New Roman"/>
          <w:sz w:val="27"/>
          <w:szCs w:val="27"/>
        </w:rPr>
      </w:pPr>
      <w:r>
        <w:rPr>
          <w:rFonts w:ascii="Times New Roman" w:hAnsi="Times New Roman" w:cs="Times New Roman"/>
          <w:sz w:val="27"/>
          <w:szCs w:val="27"/>
        </w:rPr>
        <w:t xml:space="preserve">2.3.4. </w:t>
      </w:r>
      <w:r w:rsidRPr="00A346E0">
        <w:rPr>
          <w:rFonts w:ascii="Times New Roman" w:hAnsi="Times New Roman" w:cs="Times New Roman"/>
          <w:sz w:val="27"/>
          <w:szCs w:val="27"/>
        </w:rPr>
        <w:t>Отклонение от предельных параметров разрешенного строительства, реконструкции объектов капитального строительства разрешается для отдельного земельного участка при соблюдении треб</w:t>
      </w:r>
      <w:r>
        <w:rPr>
          <w:rFonts w:ascii="Times New Roman" w:hAnsi="Times New Roman" w:cs="Times New Roman"/>
          <w:sz w:val="27"/>
          <w:szCs w:val="27"/>
        </w:rPr>
        <w:t>ований технических регламентов.</w:t>
      </w:r>
    </w:p>
    <w:p w:rsidR="00C864D0" w:rsidRDefault="00C864D0" w:rsidP="00C864D0">
      <w:pPr>
        <w:pStyle w:val="ConsPlusNormal"/>
        <w:widowControl/>
        <w:ind w:firstLine="567"/>
        <w:jc w:val="both"/>
        <w:rPr>
          <w:rFonts w:ascii="Times New Roman" w:hAnsi="Times New Roman" w:cs="Times New Roman"/>
          <w:sz w:val="27"/>
          <w:szCs w:val="27"/>
        </w:rPr>
      </w:pPr>
      <w:r>
        <w:rPr>
          <w:rFonts w:ascii="Times New Roman" w:hAnsi="Times New Roman" w:cs="Times New Roman"/>
          <w:sz w:val="27"/>
          <w:szCs w:val="27"/>
        </w:rPr>
        <w:t xml:space="preserve">2.3.5. </w:t>
      </w:r>
      <w:r w:rsidRPr="00A346E0">
        <w:rPr>
          <w:rFonts w:ascii="Times New Roman" w:hAnsi="Times New Roman" w:cs="Times New Roman"/>
          <w:sz w:val="27"/>
          <w:szCs w:val="27"/>
        </w:rPr>
        <w:t>Проект решения о предоставлении разрешения на отклонение от предельных параметров разрешенного строительства, реконструкции объе</w:t>
      </w:r>
      <w:r>
        <w:rPr>
          <w:rFonts w:ascii="Times New Roman" w:hAnsi="Times New Roman" w:cs="Times New Roman"/>
          <w:sz w:val="27"/>
          <w:szCs w:val="27"/>
        </w:rPr>
        <w:t xml:space="preserve">ктов </w:t>
      </w:r>
      <w:r>
        <w:rPr>
          <w:rFonts w:ascii="Times New Roman" w:hAnsi="Times New Roman" w:cs="Times New Roman"/>
          <w:sz w:val="27"/>
          <w:szCs w:val="27"/>
        </w:rPr>
        <w:lastRenderedPageBreak/>
        <w:t xml:space="preserve">капитального строительства </w:t>
      </w:r>
      <w:r w:rsidRPr="00A346E0">
        <w:rPr>
          <w:rFonts w:ascii="Times New Roman" w:hAnsi="Times New Roman" w:cs="Times New Roman"/>
          <w:sz w:val="27"/>
          <w:szCs w:val="27"/>
        </w:rPr>
        <w:t>подлежит рассмотрению на общественных обсу</w:t>
      </w:r>
      <w:r>
        <w:rPr>
          <w:rFonts w:ascii="Times New Roman" w:hAnsi="Times New Roman" w:cs="Times New Roman"/>
          <w:sz w:val="27"/>
          <w:szCs w:val="27"/>
        </w:rPr>
        <w:t>ждениях или публичных слушаниях</w:t>
      </w:r>
      <w:r w:rsidRPr="009E0657">
        <w:rPr>
          <w:rFonts w:ascii="Times New Roman" w:hAnsi="Times New Roman" w:cs="Times New Roman"/>
          <w:sz w:val="27"/>
          <w:szCs w:val="27"/>
        </w:rPr>
        <w:t>, за исключением случаев, установленных действующим законодательством.</w:t>
      </w:r>
    </w:p>
    <w:p w:rsidR="00C864D0" w:rsidRDefault="00C864D0" w:rsidP="00C864D0">
      <w:pPr>
        <w:pStyle w:val="ConsPlusNormal"/>
        <w:widowControl/>
        <w:ind w:firstLine="567"/>
        <w:jc w:val="both"/>
        <w:rPr>
          <w:rFonts w:ascii="Times New Roman" w:hAnsi="Times New Roman" w:cs="Times New Roman"/>
          <w:bCs/>
          <w:iCs/>
          <w:sz w:val="27"/>
          <w:szCs w:val="27"/>
        </w:rPr>
      </w:pPr>
      <w:r>
        <w:rPr>
          <w:rFonts w:ascii="Times New Roman" w:hAnsi="Times New Roman" w:cs="Times New Roman"/>
          <w:sz w:val="27"/>
          <w:szCs w:val="27"/>
        </w:rPr>
        <w:t xml:space="preserve">2.3.6. </w:t>
      </w:r>
      <w:r w:rsidRPr="009E0657">
        <w:rPr>
          <w:rFonts w:ascii="Times New Roman" w:hAnsi="Times New Roman" w:cs="Times New Roman"/>
          <w:bCs/>
          <w:iCs/>
          <w:sz w:val="27"/>
          <w:szCs w:val="27"/>
        </w:rPr>
        <w:t>Предоставление разрешения на отклонение от предельных параметров разрешенного строительства не допускается, если такое отклонение не соответствует ограничениям использования объектов недвижимости, установленным на приаэродромной территории.</w:t>
      </w:r>
    </w:p>
    <w:p w:rsidR="00C864D0" w:rsidRPr="009E0657" w:rsidRDefault="00C864D0" w:rsidP="00C864D0">
      <w:pPr>
        <w:pStyle w:val="ConsPlusNormal"/>
        <w:widowControl/>
        <w:ind w:firstLine="567"/>
        <w:jc w:val="both"/>
        <w:rPr>
          <w:rFonts w:ascii="Times New Roman" w:hAnsi="Times New Roman" w:cs="Times New Roman"/>
          <w:sz w:val="27"/>
          <w:szCs w:val="27"/>
        </w:rPr>
      </w:pPr>
      <w:r>
        <w:rPr>
          <w:rFonts w:ascii="Times New Roman" w:hAnsi="Times New Roman" w:cs="Times New Roman"/>
          <w:bCs/>
          <w:iCs/>
          <w:sz w:val="27"/>
          <w:szCs w:val="27"/>
        </w:rPr>
        <w:t xml:space="preserve">2.3.7. </w:t>
      </w:r>
      <w:r w:rsidRPr="009E0657">
        <w:rPr>
          <w:rFonts w:ascii="Times New Roman" w:hAnsi="Times New Roman" w:cs="Times New Roman"/>
          <w:sz w:val="27"/>
          <w:szCs w:val="27"/>
        </w:rPr>
        <w:t>Со дня поступления в</w:t>
      </w:r>
      <w:r w:rsidRPr="009E0657">
        <w:rPr>
          <w:rFonts w:ascii="Times New Roman" w:hAnsi="Times New Roman" w:cs="Times New Roman"/>
          <w:bCs/>
          <w:sz w:val="27"/>
          <w:szCs w:val="27"/>
        </w:rPr>
        <w:t xml:space="preserve"> </w:t>
      </w:r>
      <w:r>
        <w:rPr>
          <w:rFonts w:ascii="Times New Roman" w:hAnsi="Times New Roman" w:cs="Times New Roman"/>
          <w:bCs/>
          <w:sz w:val="27"/>
          <w:szCs w:val="27"/>
        </w:rPr>
        <w:t>местную а</w:t>
      </w:r>
      <w:r w:rsidRPr="009E0657">
        <w:rPr>
          <w:rFonts w:ascii="Times New Roman" w:hAnsi="Times New Roman" w:cs="Times New Roman"/>
          <w:bCs/>
          <w:sz w:val="27"/>
          <w:szCs w:val="27"/>
        </w:rPr>
        <w:t xml:space="preserve">дминистрацию </w:t>
      </w:r>
      <w:r w:rsidRPr="009E0657">
        <w:rPr>
          <w:rFonts w:ascii="Times New Roman" w:hAnsi="Times New Roman" w:cs="Times New Roman"/>
          <w:sz w:val="27"/>
          <w:szCs w:val="27"/>
        </w:rPr>
        <w:t>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части 2 статьи 55.32 ГрК РФ, не допускается предоставление разрешения на отклонение от предельных параметров разрешенного строительства, реконструкции объектов капитального строительства в отношении земельного участка, на котором расположена такая постройка, до ее сноса или приведения в соответствие с установленными требованиями, за исключением случаев, если по результатам рассмотрения данного уведомления</w:t>
      </w:r>
      <w:r w:rsidRPr="009E0657">
        <w:rPr>
          <w:rFonts w:ascii="Times New Roman" w:hAnsi="Times New Roman" w:cs="Times New Roman"/>
          <w:bCs/>
          <w:sz w:val="27"/>
          <w:szCs w:val="27"/>
        </w:rPr>
        <w:t xml:space="preserve"> </w:t>
      </w:r>
      <w:r>
        <w:rPr>
          <w:rFonts w:ascii="Times New Roman" w:hAnsi="Times New Roman" w:cs="Times New Roman"/>
          <w:bCs/>
          <w:sz w:val="27"/>
          <w:szCs w:val="27"/>
        </w:rPr>
        <w:t>местной а</w:t>
      </w:r>
      <w:r w:rsidRPr="009E0657">
        <w:rPr>
          <w:rFonts w:ascii="Times New Roman" w:hAnsi="Times New Roman" w:cs="Times New Roman"/>
          <w:bCs/>
          <w:sz w:val="27"/>
          <w:szCs w:val="27"/>
        </w:rPr>
        <w:t xml:space="preserve">дминистрацией </w:t>
      </w:r>
      <w:r w:rsidRPr="009E0657">
        <w:rPr>
          <w:rFonts w:ascii="Times New Roman" w:hAnsi="Times New Roman" w:cs="Times New Roman"/>
          <w:sz w:val="27"/>
          <w:szCs w:val="27"/>
        </w:rPr>
        <w:t>в исполнительный орган государственной власти, должностному лицу, в государственное учреждение или орган местного самоуправления, которые указаны в части 2 статьи 55.32 ГрК РФ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C864D0" w:rsidRPr="009E0657" w:rsidRDefault="00C864D0" w:rsidP="00C864D0">
      <w:pPr>
        <w:spacing w:after="0" w:line="240" w:lineRule="auto"/>
        <w:rPr>
          <w:rFonts w:ascii="Times New Roman" w:hAnsi="Times New Roman" w:cs="Times New Roman"/>
          <w:sz w:val="27"/>
          <w:szCs w:val="27"/>
          <w:lang w:eastAsia="ru-RU"/>
        </w:rPr>
      </w:pPr>
    </w:p>
    <w:p w:rsidR="00C864D0" w:rsidRPr="00874F7E" w:rsidRDefault="00C864D0" w:rsidP="00C864D0">
      <w:pPr>
        <w:pStyle w:val="2"/>
        <w:spacing w:before="0" w:line="240" w:lineRule="auto"/>
        <w:jc w:val="center"/>
        <w:rPr>
          <w:rFonts w:ascii="Times New Roman" w:eastAsia="Times New Roman" w:hAnsi="Times New Roman" w:cs="Times New Roman"/>
          <w:strike/>
          <w:color w:val="FF0000"/>
          <w:sz w:val="27"/>
          <w:szCs w:val="27"/>
          <w:lang w:eastAsia="ru-RU"/>
        </w:rPr>
      </w:pPr>
      <w:bookmarkStart w:id="18" w:name="_Toc57113734"/>
      <w:bookmarkStart w:id="19" w:name="_Toc143165319"/>
      <w:r w:rsidRPr="009E0657">
        <w:rPr>
          <w:rFonts w:ascii="Times New Roman" w:eastAsia="Times New Roman" w:hAnsi="Times New Roman" w:cs="Times New Roman"/>
          <w:color w:val="auto"/>
          <w:sz w:val="27"/>
          <w:szCs w:val="27"/>
          <w:lang w:eastAsia="ru-RU"/>
        </w:rPr>
        <w:t xml:space="preserve">3. Положение о подготовке документации по планировке территории </w:t>
      </w:r>
      <w:bookmarkEnd w:id="18"/>
      <w:bookmarkEnd w:id="19"/>
    </w:p>
    <w:p w:rsidR="00C864D0" w:rsidRPr="009E0657" w:rsidRDefault="00C864D0" w:rsidP="00C864D0">
      <w:pPr>
        <w:spacing w:after="0" w:line="240" w:lineRule="auto"/>
        <w:jc w:val="both"/>
        <w:rPr>
          <w:rFonts w:ascii="Times New Roman" w:hAnsi="Times New Roman" w:cs="Times New Roman"/>
          <w:sz w:val="27"/>
          <w:szCs w:val="27"/>
        </w:rPr>
      </w:pPr>
    </w:p>
    <w:p w:rsidR="00C864D0" w:rsidRDefault="00C864D0" w:rsidP="00C864D0">
      <w:pPr>
        <w:pStyle w:val="ConsPlusNormal"/>
        <w:widowControl/>
        <w:ind w:firstLine="567"/>
        <w:jc w:val="both"/>
        <w:rPr>
          <w:rFonts w:ascii="Times New Roman" w:hAnsi="Times New Roman" w:cs="Times New Roman"/>
          <w:spacing w:val="2"/>
          <w:sz w:val="27"/>
          <w:szCs w:val="27"/>
        </w:rPr>
      </w:pPr>
      <w:r>
        <w:rPr>
          <w:rFonts w:ascii="Times New Roman" w:hAnsi="Times New Roman" w:cs="Times New Roman"/>
          <w:spacing w:val="2"/>
          <w:sz w:val="27"/>
          <w:szCs w:val="27"/>
        </w:rPr>
        <w:t xml:space="preserve">3.1. </w:t>
      </w:r>
      <w:r w:rsidRPr="009E0657">
        <w:rPr>
          <w:rFonts w:ascii="Times New Roman" w:hAnsi="Times New Roman" w:cs="Times New Roman"/>
          <w:spacing w:val="2"/>
          <w:sz w:val="27"/>
          <w:szCs w:val="27"/>
        </w:rPr>
        <w:t>Подготовка документации по планировке территории осуществляется в целях обеспечения устойчивого развития территорий, в том числе выделения элементов планировочной структуры, установления границ земельных участков, установления границ зон планируемого размещения объектов капитального строительства.</w:t>
      </w:r>
    </w:p>
    <w:p w:rsidR="00C864D0" w:rsidRDefault="00C864D0" w:rsidP="00C864D0">
      <w:pPr>
        <w:pStyle w:val="ConsPlusNormal"/>
        <w:widowControl/>
        <w:ind w:firstLine="567"/>
        <w:jc w:val="both"/>
        <w:rPr>
          <w:rFonts w:ascii="Times New Roman" w:hAnsi="Times New Roman" w:cs="Times New Roman"/>
          <w:spacing w:val="2"/>
          <w:sz w:val="27"/>
          <w:szCs w:val="27"/>
        </w:rPr>
      </w:pPr>
      <w:r>
        <w:rPr>
          <w:rFonts w:ascii="Times New Roman" w:hAnsi="Times New Roman" w:cs="Times New Roman"/>
          <w:spacing w:val="2"/>
          <w:sz w:val="27"/>
          <w:szCs w:val="27"/>
        </w:rPr>
        <w:t xml:space="preserve">3.2. </w:t>
      </w:r>
      <w:r w:rsidRPr="009E0657">
        <w:rPr>
          <w:rFonts w:ascii="Times New Roman" w:hAnsi="Times New Roman" w:cs="Times New Roman"/>
          <w:spacing w:val="2"/>
          <w:sz w:val="27"/>
          <w:szCs w:val="27"/>
        </w:rPr>
        <w:t>Случаи, при которых в целях размещения объекта капитального строительства подготовка документации по планировке территории является обязательной,</w:t>
      </w:r>
      <w:r>
        <w:rPr>
          <w:rFonts w:ascii="Times New Roman" w:hAnsi="Times New Roman" w:cs="Times New Roman"/>
          <w:spacing w:val="2"/>
          <w:sz w:val="27"/>
          <w:szCs w:val="27"/>
        </w:rPr>
        <w:t xml:space="preserve"> устанавливаются ГрК РФ</w:t>
      </w:r>
      <w:r w:rsidRPr="009E0657">
        <w:rPr>
          <w:rFonts w:ascii="Times New Roman" w:hAnsi="Times New Roman" w:cs="Times New Roman"/>
          <w:spacing w:val="2"/>
          <w:sz w:val="27"/>
          <w:szCs w:val="27"/>
        </w:rPr>
        <w:t>.</w:t>
      </w:r>
    </w:p>
    <w:p w:rsidR="00C864D0" w:rsidRDefault="00C864D0" w:rsidP="00C864D0">
      <w:pPr>
        <w:pStyle w:val="ConsPlusNormal"/>
        <w:widowControl/>
        <w:ind w:firstLine="567"/>
        <w:jc w:val="both"/>
        <w:rPr>
          <w:rFonts w:ascii="Times New Roman" w:hAnsi="Times New Roman" w:cs="Times New Roman"/>
          <w:spacing w:val="2"/>
          <w:sz w:val="27"/>
          <w:szCs w:val="27"/>
        </w:rPr>
      </w:pPr>
      <w:r>
        <w:rPr>
          <w:rFonts w:ascii="Times New Roman" w:hAnsi="Times New Roman" w:cs="Times New Roman"/>
          <w:spacing w:val="2"/>
          <w:sz w:val="27"/>
          <w:szCs w:val="27"/>
        </w:rPr>
        <w:t xml:space="preserve">3.3. </w:t>
      </w:r>
      <w:r w:rsidRPr="009E0657">
        <w:rPr>
          <w:rFonts w:ascii="Times New Roman" w:hAnsi="Times New Roman" w:cs="Times New Roman"/>
          <w:spacing w:val="2"/>
          <w:sz w:val="27"/>
          <w:szCs w:val="27"/>
        </w:rPr>
        <w:t xml:space="preserve">Видами документации по </w:t>
      </w:r>
      <w:r>
        <w:rPr>
          <w:rFonts w:ascii="Times New Roman" w:hAnsi="Times New Roman" w:cs="Times New Roman"/>
          <w:spacing w:val="2"/>
          <w:sz w:val="27"/>
          <w:szCs w:val="27"/>
        </w:rPr>
        <w:t>планировке территории являются:</w:t>
      </w:r>
    </w:p>
    <w:p w:rsidR="00C864D0" w:rsidRDefault="00C864D0" w:rsidP="00C864D0">
      <w:pPr>
        <w:pStyle w:val="ConsPlusNormal"/>
        <w:widowControl/>
        <w:ind w:firstLine="567"/>
        <w:jc w:val="both"/>
        <w:rPr>
          <w:rFonts w:ascii="Times New Roman" w:hAnsi="Times New Roman" w:cs="Times New Roman"/>
          <w:spacing w:val="2"/>
          <w:sz w:val="27"/>
          <w:szCs w:val="27"/>
        </w:rPr>
      </w:pPr>
      <w:r w:rsidRPr="009E0657">
        <w:rPr>
          <w:rFonts w:ascii="Times New Roman" w:hAnsi="Times New Roman" w:cs="Times New Roman"/>
          <w:spacing w:val="2"/>
          <w:sz w:val="27"/>
          <w:szCs w:val="27"/>
        </w:rPr>
        <w:t>1</w:t>
      </w:r>
      <w:r>
        <w:rPr>
          <w:rFonts w:ascii="Times New Roman" w:hAnsi="Times New Roman" w:cs="Times New Roman"/>
          <w:spacing w:val="2"/>
          <w:sz w:val="27"/>
          <w:szCs w:val="27"/>
        </w:rPr>
        <w:t>) проект планировки территории;</w:t>
      </w:r>
    </w:p>
    <w:p w:rsidR="00C864D0" w:rsidRDefault="00C864D0" w:rsidP="00C864D0">
      <w:pPr>
        <w:pStyle w:val="ConsPlusNormal"/>
        <w:widowControl/>
        <w:ind w:firstLine="567"/>
        <w:jc w:val="both"/>
        <w:rPr>
          <w:rFonts w:ascii="Times New Roman" w:hAnsi="Times New Roman" w:cs="Times New Roman"/>
          <w:spacing w:val="2"/>
          <w:sz w:val="27"/>
          <w:szCs w:val="27"/>
        </w:rPr>
      </w:pPr>
      <w:r w:rsidRPr="009E0657">
        <w:rPr>
          <w:rFonts w:ascii="Times New Roman" w:hAnsi="Times New Roman" w:cs="Times New Roman"/>
          <w:spacing w:val="2"/>
          <w:sz w:val="27"/>
          <w:szCs w:val="27"/>
        </w:rPr>
        <w:t>2) проект межевания территории.</w:t>
      </w:r>
    </w:p>
    <w:p w:rsidR="00C864D0" w:rsidRDefault="00C864D0" w:rsidP="00C864D0">
      <w:pPr>
        <w:pStyle w:val="ConsPlusNormal"/>
        <w:widowControl/>
        <w:ind w:firstLine="567"/>
        <w:jc w:val="both"/>
        <w:rPr>
          <w:rFonts w:ascii="Times New Roman" w:hAnsi="Times New Roman" w:cs="Times New Roman"/>
          <w:spacing w:val="2"/>
          <w:sz w:val="27"/>
          <w:szCs w:val="27"/>
        </w:rPr>
      </w:pPr>
      <w:r>
        <w:rPr>
          <w:rFonts w:ascii="Times New Roman" w:hAnsi="Times New Roman" w:cs="Times New Roman"/>
          <w:spacing w:val="2"/>
          <w:sz w:val="27"/>
          <w:szCs w:val="27"/>
        </w:rPr>
        <w:t xml:space="preserve">3.3. </w:t>
      </w:r>
      <w:r w:rsidRPr="009E0657">
        <w:rPr>
          <w:rFonts w:ascii="Times New Roman" w:hAnsi="Times New Roman" w:cs="Times New Roman"/>
          <w:spacing w:val="2"/>
          <w:sz w:val="27"/>
          <w:szCs w:val="27"/>
        </w:rPr>
        <w:t>Требования к составу и содержанию проектов планировки территории, проектов межевания территории устанавливаются действующим градостроительным законодательством, иными законами и нормативными правовыми актами Российской Федерации.</w:t>
      </w:r>
    </w:p>
    <w:p w:rsidR="00816FB2" w:rsidRPr="000E5C3C" w:rsidRDefault="00C864D0" w:rsidP="000E5C3C">
      <w:pPr>
        <w:pStyle w:val="ConsPlusNormal"/>
        <w:widowControl/>
        <w:ind w:firstLine="567"/>
        <w:jc w:val="both"/>
        <w:rPr>
          <w:rFonts w:ascii="Times New Roman" w:hAnsi="Times New Roman" w:cs="Times New Roman"/>
          <w:color w:val="FF0000"/>
          <w:spacing w:val="2"/>
          <w:sz w:val="27"/>
          <w:szCs w:val="27"/>
        </w:rPr>
      </w:pPr>
      <w:r w:rsidRPr="000E5C3C">
        <w:rPr>
          <w:rFonts w:ascii="Times New Roman" w:hAnsi="Times New Roman" w:cs="Times New Roman"/>
          <w:spacing w:val="2"/>
          <w:sz w:val="27"/>
          <w:szCs w:val="27"/>
        </w:rPr>
        <w:t>3.4.</w:t>
      </w:r>
      <w:r w:rsidRPr="000E5C3C">
        <w:rPr>
          <w:rFonts w:ascii="Times New Roman" w:hAnsi="Times New Roman" w:cs="Times New Roman"/>
          <w:color w:val="FF0000"/>
          <w:spacing w:val="2"/>
          <w:sz w:val="27"/>
          <w:szCs w:val="27"/>
        </w:rPr>
        <w:t xml:space="preserve"> </w:t>
      </w:r>
      <w:r w:rsidR="00816FB2" w:rsidRPr="00874F7E">
        <w:rPr>
          <w:rFonts w:ascii="Times New Roman" w:hAnsi="Times New Roman" w:cs="Times New Roman"/>
          <w:color w:val="000000" w:themeColor="text1"/>
          <w:sz w:val="27"/>
          <w:szCs w:val="27"/>
        </w:rPr>
        <w:t xml:space="preserve">Порядок подготовки документации по планировке территории, подготовка которой осуществляется на основании решений уполномоченных федеральных органов исполнительной власти, органов исполнительной власти субъектов Российской Федерации и органов местного самоуправления, порядок </w:t>
      </w:r>
      <w:r w:rsidR="00816FB2" w:rsidRPr="00874F7E">
        <w:rPr>
          <w:rFonts w:ascii="Times New Roman" w:hAnsi="Times New Roman" w:cs="Times New Roman"/>
          <w:color w:val="000000" w:themeColor="text1"/>
          <w:sz w:val="27"/>
          <w:szCs w:val="27"/>
        </w:rPr>
        <w:lastRenderedPageBreak/>
        <w:t>принятия решения об утверждении документации по планировке территории, порядок внесения изменений в такую документацию, порядок отмены такой документации или ее отдельных частей, порядок признания отдельных частей такой документации не подлежащими применению устанавливаются Правительством Российской Федерации.</w:t>
      </w:r>
    </w:p>
    <w:p w:rsidR="00816FB2" w:rsidRPr="00816FB2" w:rsidRDefault="00816FB2" w:rsidP="00C864D0">
      <w:pPr>
        <w:pStyle w:val="ConsPlusNormal"/>
        <w:widowControl/>
        <w:ind w:firstLine="567"/>
        <w:jc w:val="both"/>
        <w:rPr>
          <w:rFonts w:ascii="Times New Roman" w:hAnsi="Times New Roman" w:cs="Times New Roman"/>
          <w:color w:val="FF0000"/>
          <w:spacing w:val="2"/>
          <w:sz w:val="27"/>
          <w:szCs w:val="27"/>
        </w:rPr>
      </w:pPr>
    </w:p>
    <w:p w:rsidR="00C864D0" w:rsidRDefault="00C864D0" w:rsidP="00C864D0">
      <w:pPr>
        <w:pStyle w:val="ConsPlusNormal"/>
        <w:widowControl/>
        <w:ind w:firstLine="567"/>
        <w:jc w:val="both"/>
        <w:rPr>
          <w:rFonts w:ascii="Times New Roman" w:hAnsi="Times New Roman" w:cs="Times New Roman"/>
          <w:spacing w:val="2"/>
          <w:sz w:val="27"/>
          <w:szCs w:val="27"/>
        </w:rPr>
      </w:pPr>
      <w:r>
        <w:rPr>
          <w:rFonts w:ascii="Times New Roman" w:hAnsi="Times New Roman" w:cs="Times New Roman"/>
          <w:spacing w:val="2"/>
          <w:sz w:val="27"/>
          <w:szCs w:val="27"/>
        </w:rPr>
        <w:t xml:space="preserve">3.5. </w:t>
      </w:r>
      <w:r w:rsidRPr="009E0657">
        <w:rPr>
          <w:rFonts w:ascii="Times New Roman" w:hAnsi="Times New Roman" w:cs="Times New Roman"/>
          <w:spacing w:val="2"/>
          <w:sz w:val="27"/>
          <w:szCs w:val="27"/>
        </w:rPr>
        <w:t>Проекты планировки территории и проекты межевания территории до их утверждения подлежат обязательному рассмотрению на общественных обсуждениях или публичных слушаниях, в случаях, установленных действующим законодательством.</w:t>
      </w:r>
    </w:p>
    <w:p w:rsidR="00C864D0" w:rsidRDefault="00C864D0" w:rsidP="00C864D0">
      <w:pPr>
        <w:pStyle w:val="ConsPlusNormal"/>
        <w:widowControl/>
        <w:ind w:firstLine="567"/>
        <w:jc w:val="both"/>
        <w:rPr>
          <w:rFonts w:ascii="Times New Roman" w:hAnsi="Times New Roman" w:cs="Times New Roman"/>
          <w:spacing w:val="2"/>
          <w:sz w:val="27"/>
          <w:szCs w:val="27"/>
        </w:rPr>
      </w:pPr>
      <w:r>
        <w:rPr>
          <w:rFonts w:ascii="Times New Roman" w:hAnsi="Times New Roman" w:cs="Times New Roman"/>
          <w:spacing w:val="2"/>
          <w:sz w:val="27"/>
          <w:szCs w:val="27"/>
        </w:rPr>
        <w:t xml:space="preserve">3.6. </w:t>
      </w:r>
      <w:r w:rsidRPr="009E0657">
        <w:rPr>
          <w:rFonts w:ascii="Times New Roman" w:hAnsi="Times New Roman" w:cs="Times New Roman"/>
          <w:spacing w:val="2"/>
          <w:sz w:val="27"/>
          <w:szCs w:val="27"/>
        </w:rPr>
        <w:t>Допускается внесение изменений в документацию по планировке территории путем утверждения ее отдельных участей по основаниям и в порядке, определенным действующим законодательством.</w:t>
      </w:r>
    </w:p>
    <w:p w:rsidR="00C864D0" w:rsidRPr="009E0657" w:rsidRDefault="00C864D0" w:rsidP="00C864D0">
      <w:pPr>
        <w:spacing w:after="0" w:line="240" w:lineRule="auto"/>
        <w:rPr>
          <w:rFonts w:ascii="Times New Roman" w:hAnsi="Times New Roman" w:cs="Times New Roman"/>
          <w:sz w:val="27"/>
          <w:szCs w:val="27"/>
          <w:lang w:eastAsia="ru-RU"/>
        </w:rPr>
      </w:pPr>
    </w:p>
    <w:p w:rsidR="00C864D0" w:rsidRPr="009E0657" w:rsidRDefault="00C864D0" w:rsidP="00C864D0">
      <w:pPr>
        <w:pStyle w:val="2"/>
        <w:spacing w:before="0" w:line="240" w:lineRule="auto"/>
        <w:jc w:val="center"/>
        <w:rPr>
          <w:rFonts w:ascii="Times New Roman" w:eastAsia="Times New Roman" w:hAnsi="Times New Roman" w:cs="Times New Roman"/>
          <w:color w:val="auto"/>
          <w:sz w:val="27"/>
          <w:szCs w:val="27"/>
          <w:lang w:eastAsia="ru-RU"/>
        </w:rPr>
      </w:pPr>
      <w:bookmarkStart w:id="20" w:name="_Toc57113735"/>
      <w:bookmarkStart w:id="21" w:name="_Toc143165320"/>
      <w:r w:rsidRPr="009E0657">
        <w:rPr>
          <w:rFonts w:ascii="Times New Roman" w:eastAsia="Times New Roman" w:hAnsi="Times New Roman" w:cs="Times New Roman"/>
          <w:color w:val="auto"/>
          <w:sz w:val="27"/>
          <w:szCs w:val="27"/>
          <w:lang w:eastAsia="ru-RU"/>
        </w:rPr>
        <w:t>4. Положение о проведении общественных обсуждений или публичных слушаний по вопросам землепользования и застройки</w:t>
      </w:r>
      <w:bookmarkEnd w:id="20"/>
      <w:bookmarkEnd w:id="21"/>
    </w:p>
    <w:p w:rsidR="00C864D0" w:rsidRDefault="00C864D0" w:rsidP="00C864D0">
      <w:pPr>
        <w:pStyle w:val="formattext"/>
        <w:shd w:val="clear" w:color="auto" w:fill="FFFFFF"/>
        <w:spacing w:before="0" w:beforeAutospacing="0" w:after="0" w:afterAutospacing="0"/>
        <w:jc w:val="both"/>
        <w:textAlignment w:val="baseline"/>
        <w:rPr>
          <w:rFonts w:eastAsiaTheme="minorHAnsi"/>
          <w:sz w:val="27"/>
          <w:szCs w:val="27"/>
        </w:rPr>
      </w:pPr>
    </w:p>
    <w:p w:rsidR="00C864D0" w:rsidRDefault="00C864D0" w:rsidP="00C864D0">
      <w:pPr>
        <w:autoSpaceDE w:val="0"/>
        <w:autoSpaceDN w:val="0"/>
        <w:adjustRightInd w:val="0"/>
        <w:spacing w:after="0" w:line="240" w:lineRule="auto"/>
        <w:ind w:firstLine="567"/>
        <w:jc w:val="both"/>
        <w:rPr>
          <w:rFonts w:ascii="Times New Roman" w:hAnsi="Times New Roman" w:cs="Times New Roman"/>
          <w:sz w:val="26"/>
          <w:szCs w:val="26"/>
        </w:rPr>
      </w:pPr>
      <w:r w:rsidRPr="00184F27">
        <w:rPr>
          <w:rFonts w:ascii="Times New Roman" w:hAnsi="Times New Roman" w:cs="Times New Roman"/>
          <w:sz w:val="27"/>
          <w:szCs w:val="27"/>
        </w:rPr>
        <w:t>4.1. 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w:t>
      </w:r>
      <w:r>
        <w:rPr>
          <w:rFonts w:ascii="Times New Roman" w:hAnsi="Times New Roman" w:cs="Times New Roman"/>
          <w:sz w:val="27"/>
          <w:szCs w:val="27"/>
        </w:rPr>
        <w:t xml:space="preserve"> </w:t>
      </w:r>
      <w:r>
        <w:rPr>
          <w:rFonts w:ascii="Times New Roman" w:hAnsi="Times New Roman" w:cs="Times New Roman"/>
          <w:sz w:val="26"/>
          <w:szCs w:val="26"/>
        </w:rPr>
        <w:t>в соответствии с уставом муниципального района и (или) нормативным правовым актом  районного Совета народных депутатов Волгоградской области и с учетом положений ГрК РФ проводятся общественные обсуждения или публичные слушания, за исключением случаев, предусмотренных ГрК РФ и другими федеральными законами.</w:t>
      </w:r>
    </w:p>
    <w:p w:rsidR="00C864D0" w:rsidRPr="00184F27" w:rsidRDefault="00C864D0" w:rsidP="00C864D0">
      <w:pPr>
        <w:autoSpaceDE w:val="0"/>
        <w:autoSpaceDN w:val="0"/>
        <w:adjustRightInd w:val="0"/>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4.2. </w:t>
      </w:r>
      <w:r w:rsidRPr="00184F27">
        <w:rPr>
          <w:rFonts w:ascii="Times New Roman" w:hAnsi="Times New Roman" w:cs="Times New Roman"/>
          <w:sz w:val="26"/>
          <w:szCs w:val="26"/>
        </w:rPr>
        <w:t>За исключением случаев, пр</w:t>
      </w:r>
      <w:r>
        <w:rPr>
          <w:rFonts w:ascii="Times New Roman" w:hAnsi="Times New Roman" w:cs="Times New Roman"/>
          <w:sz w:val="26"/>
          <w:szCs w:val="26"/>
        </w:rPr>
        <w:t xml:space="preserve">едусмотренных ГрК РФ </w:t>
      </w:r>
      <w:r w:rsidRPr="00184F27">
        <w:rPr>
          <w:rFonts w:ascii="Times New Roman" w:hAnsi="Times New Roman" w:cs="Times New Roman"/>
          <w:sz w:val="26"/>
          <w:szCs w:val="26"/>
        </w:rPr>
        <w:t>и другими федеральными законами, обязательному рассмотрению на общественных обсуждениях и</w:t>
      </w:r>
      <w:r>
        <w:rPr>
          <w:rFonts w:ascii="Times New Roman" w:hAnsi="Times New Roman" w:cs="Times New Roman"/>
          <w:sz w:val="26"/>
          <w:szCs w:val="26"/>
        </w:rPr>
        <w:t>ли публичных слушаниях подлежат проекты</w:t>
      </w:r>
      <w:r w:rsidRPr="00184F27">
        <w:rPr>
          <w:rFonts w:ascii="Times New Roman" w:hAnsi="Times New Roman" w:cs="Times New Roman"/>
          <w:sz w:val="26"/>
          <w:szCs w:val="26"/>
        </w:rPr>
        <w:t xml:space="preserve"> генер</w:t>
      </w:r>
      <w:r>
        <w:rPr>
          <w:rFonts w:ascii="Times New Roman" w:hAnsi="Times New Roman" w:cs="Times New Roman"/>
          <w:sz w:val="26"/>
          <w:szCs w:val="26"/>
        </w:rPr>
        <w:t>альных планов, проекты</w:t>
      </w:r>
      <w:r w:rsidRPr="00184F27">
        <w:rPr>
          <w:rFonts w:ascii="Times New Roman" w:hAnsi="Times New Roman" w:cs="Times New Roman"/>
          <w:sz w:val="26"/>
          <w:szCs w:val="26"/>
        </w:rPr>
        <w:t xml:space="preserve"> правил землеп</w:t>
      </w:r>
      <w:r>
        <w:rPr>
          <w:rFonts w:ascii="Times New Roman" w:hAnsi="Times New Roman" w:cs="Times New Roman"/>
          <w:sz w:val="26"/>
          <w:szCs w:val="26"/>
        </w:rPr>
        <w:t>ользования и застройки, проекты планировки территории, проекты</w:t>
      </w:r>
      <w:r w:rsidRPr="00184F27">
        <w:rPr>
          <w:rFonts w:ascii="Times New Roman" w:hAnsi="Times New Roman" w:cs="Times New Roman"/>
          <w:sz w:val="26"/>
          <w:szCs w:val="26"/>
        </w:rPr>
        <w:t xml:space="preserve"> </w:t>
      </w:r>
      <w:r>
        <w:rPr>
          <w:rFonts w:ascii="Times New Roman" w:hAnsi="Times New Roman" w:cs="Times New Roman"/>
          <w:sz w:val="26"/>
          <w:szCs w:val="26"/>
        </w:rPr>
        <w:t>межевания территории, проекты, предусматривающие</w:t>
      </w:r>
      <w:r w:rsidRPr="00184F27">
        <w:rPr>
          <w:rFonts w:ascii="Times New Roman" w:hAnsi="Times New Roman" w:cs="Times New Roman"/>
          <w:sz w:val="26"/>
          <w:szCs w:val="26"/>
        </w:rPr>
        <w:t xml:space="preserve"> внесение изменений в один из указанных утвержденных документ</w:t>
      </w:r>
      <w:r>
        <w:rPr>
          <w:rFonts w:ascii="Times New Roman" w:hAnsi="Times New Roman" w:cs="Times New Roman"/>
          <w:sz w:val="26"/>
          <w:szCs w:val="26"/>
        </w:rPr>
        <w:t>ов, проекты</w:t>
      </w:r>
      <w:r w:rsidRPr="00184F27">
        <w:rPr>
          <w:rFonts w:ascii="Times New Roman" w:hAnsi="Times New Roman" w:cs="Times New Roman"/>
          <w:sz w:val="26"/>
          <w:szCs w:val="26"/>
        </w:rPr>
        <w:t xml:space="preserve"> решений о предоставлении разрешения на условно разрешенный вид использования земельного участка или объекта капи</w:t>
      </w:r>
      <w:r>
        <w:rPr>
          <w:rFonts w:ascii="Times New Roman" w:hAnsi="Times New Roman" w:cs="Times New Roman"/>
          <w:sz w:val="26"/>
          <w:szCs w:val="26"/>
        </w:rPr>
        <w:t>тального строительства, проекты</w:t>
      </w:r>
      <w:r w:rsidRPr="00184F27">
        <w:rPr>
          <w:rFonts w:ascii="Times New Roman" w:hAnsi="Times New Roman" w:cs="Times New Roman"/>
          <w:sz w:val="26"/>
          <w:szCs w:val="26"/>
        </w:rPr>
        <w:t xml:space="preserve">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r>
        <w:rPr>
          <w:rFonts w:ascii="Times New Roman" w:hAnsi="Times New Roman" w:cs="Times New Roman"/>
          <w:sz w:val="26"/>
          <w:szCs w:val="26"/>
        </w:rPr>
        <w:t>.</w:t>
      </w:r>
    </w:p>
    <w:p w:rsidR="00C864D0" w:rsidRPr="00184F27" w:rsidRDefault="00C864D0" w:rsidP="00C864D0">
      <w:pPr>
        <w:autoSpaceDE w:val="0"/>
        <w:autoSpaceDN w:val="0"/>
        <w:adjustRightInd w:val="0"/>
        <w:spacing w:after="0" w:line="240" w:lineRule="auto"/>
        <w:jc w:val="both"/>
        <w:rPr>
          <w:rFonts w:ascii="Times New Roman" w:hAnsi="Times New Roman" w:cs="Times New Roman"/>
          <w:sz w:val="27"/>
          <w:szCs w:val="27"/>
        </w:rPr>
      </w:pPr>
    </w:p>
    <w:p w:rsidR="00C864D0" w:rsidRPr="009E0657" w:rsidRDefault="00C864D0" w:rsidP="00C864D0">
      <w:pPr>
        <w:pStyle w:val="2"/>
        <w:spacing w:before="0" w:line="240" w:lineRule="auto"/>
        <w:jc w:val="center"/>
        <w:rPr>
          <w:rFonts w:ascii="Times New Roman" w:eastAsia="Times New Roman" w:hAnsi="Times New Roman" w:cs="Times New Roman"/>
          <w:color w:val="auto"/>
          <w:sz w:val="27"/>
          <w:szCs w:val="27"/>
          <w:lang w:eastAsia="ru-RU"/>
        </w:rPr>
      </w:pPr>
      <w:bookmarkStart w:id="22" w:name="_Toc57113736"/>
      <w:bookmarkStart w:id="23" w:name="_Toc143165321"/>
      <w:r w:rsidRPr="009E0657">
        <w:rPr>
          <w:rFonts w:ascii="Times New Roman" w:eastAsia="Times New Roman" w:hAnsi="Times New Roman" w:cs="Times New Roman"/>
          <w:color w:val="auto"/>
          <w:sz w:val="27"/>
          <w:szCs w:val="27"/>
          <w:lang w:eastAsia="ru-RU"/>
        </w:rPr>
        <w:t>5. Положение о внесении изменений в правила землепользования и застройки</w:t>
      </w:r>
      <w:bookmarkEnd w:id="22"/>
      <w:bookmarkEnd w:id="23"/>
    </w:p>
    <w:p w:rsidR="00C864D0" w:rsidRDefault="00C864D0" w:rsidP="00C864D0">
      <w:pPr>
        <w:autoSpaceDE w:val="0"/>
        <w:autoSpaceDN w:val="0"/>
        <w:adjustRightInd w:val="0"/>
        <w:spacing w:after="0" w:line="240" w:lineRule="auto"/>
        <w:jc w:val="both"/>
        <w:rPr>
          <w:rFonts w:ascii="Times New Roman" w:hAnsi="Times New Roman" w:cs="Times New Roman"/>
          <w:sz w:val="27"/>
          <w:szCs w:val="27"/>
          <w:lang w:eastAsia="ru-RU"/>
        </w:rPr>
      </w:pPr>
    </w:p>
    <w:p w:rsidR="00C864D0" w:rsidRPr="008D0CBF" w:rsidRDefault="00C864D0" w:rsidP="00C864D0">
      <w:pPr>
        <w:autoSpaceDE w:val="0"/>
        <w:autoSpaceDN w:val="0"/>
        <w:adjustRightInd w:val="0"/>
        <w:spacing w:after="0" w:line="240" w:lineRule="auto"/>
        <w:ind w:firstLine="567"/>
        <w:jc w:val="both"/>
        <w:rPr>
          <w:rFonts w:ascii="Times New Roman" w:hAnsi="Times New Roman" w:cs="Times New Roman"/>
          <w:sz w:val="27"/>
          <w:szCs w:val="27"/>
          <w:lang w:eastAsia="ru-RU"/>
        </w:rPr>
      </w:pPr>
      <w:r w:rsidRPr="008D0CBF">
        <w:rPr>
          <w:rFonts w:ascii="Times New Roman" w:hAnsi="Times New Roman" w:cs="Times New Roman"/>
          <w:sz w:val="27"/>
          <w:szCs w:val="27"/>
          <w:lang w:eastAsia="ru-RU"/>
        </w:rPr>
        <w:t xml:space="preserve">5.1. Внесение изменений в ПЗЗ осуществляется в порядке, предусмотренном </w:t>
      </w:r>
      <w:hyperlink r:id="rId13" w:history="1">
        <w:r w:rsidRPr="008D0CBF">
          <w:rPr>
            <w:rStyle w:val="a8"/>
            <w:rFonts w:ascii="Times New Roman" w:hAnsi="Times New Roman" w:cs="Times New Roman"/>
            <w:color w:val="auto"/>
            <w:sz w:val="27"/>
            <w:szCs w:val="27"/>
            <w:u w:val="none"/>
            <w:lang w:eastAsia="ru-RU"/>
          </w:rPr>
          <w:t>статьями 31</w:t>
        </w:r>
      </w:hyperlink>
      <w:r w:rsidRPr="008D0CBF">
        <w:rPr>
          <w:rFonts w:ascii="Times New Roman" w:hAnsi="Times New Roman" w:cs="Times New Roman"/>
          <w:sz w:val="27"/>
          <w:szCs w:val="27"/>
          <w:lang w:eastAsia="ru-RU"/>
        </w:rPr>
        <w:t xml:space="preserve"> и </w:t>
      </w:r>
      <w:hyperlink r:id="rId14" w:history="1">
        <w:r w:rsidRPr="008D0CBF">
          <w:rPr>
            <w:rStyle w:val="a8"/>
            <w:rFonts w:ascii="Times New Roman" w:hAnsi="Times New Roman" w:cs="Times New Roman"/>
            <w:color w:val="auto"/>
            <w:sz w:val="27"/>
            <w:szCs w:val="27"/>
            <w:u w:val="none"/>
            <w:lang w:eastAsia="ru-RU"/>
          </w:rPr>
          <w:t>32</w:t>
        </w:r>
      </w:hyperlink>
      <w:r w:rsidRPr="008D0CBF">
        <w:rPr>
          <w:rFonts w:ascii="Times New Roman" w:hAnsi="Times New Roman" w:cs="Times New Roman"/>
          <w:sz w:val="27"/>
          <w:szCs w:val="27"/>
          <w:lang w:eastAsia="ru-RU"/>
        </w:rPr>
        <w:t xml:space="preserve"> ГрК РФ, с учетом особенностей, установленных статьей 33 ГрК РФ.</w:t>
      </w:r>
    </w:p>
    <w:p w:rsidR="00C864D0" w:rsidRPr="008D0CBF" w:rsidRDefault="00C864D0" w:rsidP="00C864D0">
      <w:pPr>
        <w:autoSpaceDE w:val="0"/>
        <w:autoSpaceDN w:val="0"/>
        <w:adjustRightInd w:val="0"/>
        <w:spacing w:after="0" w:line="240" w:lineRule="auto"/>
        <w:ind w:firstLine="567"/>
        <w:jc w:val="both"/>
        <w:rPr>
          <w:rFonts w:ascii="Times New Roman" w:hAnsi="Times New Roman" w:cs="Times New Roman"/>
          <w:sz w:val="27"/>
          <w:szCs w:val="27"/>
          <w:lang w:eastAsia="ru-RU"/>
        </w:rPr>
      </w:pPr>
      <w:r w:rsidRPr="008D0CBF">
        <w:rPr>
          <w:rFonts w:ascii="Times New Roman" w:hAnsi="Times New Roman" w:cs="Times New Roman"/>
          <w:sz w:val="27"/>
          <w:szCs w:val="27"/>
          <w:lang w:eastAsia="ru-RU"/>
        </w:rPr>
        <w:t>5.2. Основаниями для рассмотрения вопроса о внесении изменений в ПЗЗ являются:</w:t>
      </w:r>
    </w:p>
    <w:p w:rsidR="00C864D0" w:rsidRPr="008D0CBF" w:rsidRDefault="00C864D0" w:rsidP="00C864D0">
      <w:pPr>
        <w:autoSpaceDE w:val="0"/>
        <w:autoSpaceDN w:val="0"/>
        <w:adjustRightInd w:val="0"/>
        <w:spacing w:after="0" w:line="240" w:lineRule="auto"/>
        <w:ind w:firstLine="567"/>
        <w:jc w:val="both"/>
        <w:rPr>
          <w:rFonts w:ascii="Times New Roman" w:hAnsi="Times New Roman" w:cs="Times New Roman"/>
          <w:sz w:val="27"/>
          <w:szCs w:val="27"/>
          <w:lang w:eastAsia="ru-RU"/>
        </w:rPr>
      </w:pPr>
      <w:r w:rsidRPr="008D0CBF">
        <w:rPr>
          <w:rFonts w:ascii="Times New Roman" w:hAnsi="Times New Roman" w:cs="Times New Roman"/>
          <w:sz w:val="27"/>
          <w:szCs w:val="27"/>
          <w:lang w:eastAsia="ru-RU"/>
        </w:rPr>
        <w:t>1) несоответствие ПЗЗ генеральному плану сельского поселения, схеме территориального планирования муниципального района, возникшее в результате внесения в такой генеральный план или схему территориального планирования муниципального района изменений;</w:t>
      </w:r>
    </w:p>
    <w:p w:rsidR="00C864D0" w:rsidRPr="008D0CBF" w:rsidRDefault="00C864D0" w:rsidP="00C864D0">
      <w:pPr>
        <w:autoSpaceDE w:val="0"/>
        <w:autoSpaceDN w:val="0"/>
        <w:adjustRightInd w:val="0"/>
        <w:spacing w:after="0" w:line="240" w:lineRule="auto"/>
        <w:ind w:firstLine="567"/>
        <w:jc w:val="both"/>
        <w:rPr>
          <w:rFonts w:ascii="Times New Roman" w:hAnsi="Times New Roman" w:cs="Times New Roman"/>
          <w:sz w:val="27"/>
          <w:szCs w:val="27"/>
          <w:lang w:eastAsia="ru-RU"/>
        </w:rPr>
      </w:pPr>
      <w:r w:rsidRPr="008D0CBF">
        <w:rPr>
          <w:rFonts w:ascii="Times New Roman" w:hAnsi="Times New Roman" w:cs="Times New Roman"/>
          <w:sz w:val="27"/>
          <w:szCs w:val="27"/>
          <w:lang w:eastAsia="ru-RU"/>
        </w:rPr>
        <w:lastRenderedPageBreak/>
        <w:t>2) поступление от уполномоченного Правительством Российской Федерации федерального органа исполнительной власти обязательного для исполнения в сроки, установленные законодательством Российской Федерации, предписания об устранении нарушений ограничений использования объектов недвижимости, установленных на приаэродромной территории, которые допущены в ПЗЗ;</w:t>
      </w:r>
    </w:p>
    <w:p w:rsidR="00C864D0" w:rsidRPr="008D0CBF" w:rsidRDefault="00C864D0" w:rsidP="00C864D0">
      <w:pPr>
        <w:autoSpaceDE w:val="0"/>
        <w:autoSpaceDN w:val="0"/>
        <w:adjustRightInd w:val="0"/>
        <w:spacing w:after="0" w:line="240" w:lineRule="auto"/>
        <w:ind w:firstLine="567"/>
        <w:jc w:val="both"/>
        <w:rPr>
          <w:rFonts w:ascii="Times New Roman" w:hAnsi="Times New Roman" w:cs="Times New Roman"/>
          <w:sz w:val="27"/>
          <w:szCs w:val="27"/>
          <w:lang w:eastAsia="ru-RU"/>
        </w:rPr>
      </w:pPr>
      <w:r w:rsidRPr="008D0CBF">
        <w:rPr>
          <w:rFonts w:ascii="Times New Roman" w:hAnsi="Times New Roman" w:cs="Times New Roman"/>
          <w:sz w:val="27"/>
          <w:szCs w:val="27"/>
          <w:lang w:eastAsia="ru-RU"/>
        </w:rPr>
        <w:t>3) поступление предложений об изменении границ территориальных зон, изменении градостроительных регламентов;</w:t>
      </w:r>
    </w:p>
    <w:p w:rsidR="00C864D0" w:rsidRPr="008D0CBF" w:rsidRDefault="00C864D0" w:rsidP="00C864D0">
      <w:pPr>
        <w:autoSpaceDE w:val="0"/>
        <w:autoSpaceDN w:val="0"/>
        <w:adjustRightInd w:val="0"/>
        <w:spacing w:after="0" w:line="240" w:lineRule="auto"/>
        <w:ind w:firstLine="567"/>
        <w:jc w:val="both"/>
        <w:rPr>
          <w:rFonts w:ascii="Times New Roman" w:hAnsi="Times New Roman" w:cs="Times New Roman"/>
          <w:sz w:val="27"/>
          <w:szCs w:val="27"/>
          <w:lang w:eastAsia="ru-RU"/>
        </w:rPr>
      </w:pPr>
      <w:r w:rsidRPr="008D0CBF">
        <w:rPr>
          <w:rFonts w:ascii="Times New Roman" w:hAnsi="Times New Roman" w:cs="Times New Roman"/>
          <w:sz w:val="27"/>
          <w:szCs w:val="27"/>
          <w:lang w:eastAsia="ru-RU"/>
        </w:rPr>
        <w:t>4) 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описанию местоположения границ указанных зон, территорий;</w:t>
      </w:r>
    </w:p>
    <w:p w:rsidR="00C864D0" w:rsidRPr="008D0CBF" w:rsidRDefault="00C864D0" w:rsidP="00C864D0">
      <w:pPr>
        <w:autoSpaceDE w:val="0"/>
        <w:autoSpaceDN w:val="0"/>
        <w:adjustRightInd w:val="0"/>
        <w:spacing w:after="0" w:line="240" w:lineRule="auto"/>
        <w:ind w:firstLine="567"/>
        <w:jc w:val="both"/>
        <w:rPr>
          <w:rFonts w:ascii="Times New Roman" w:hAnsi="Times New Roman" w:cs="Times New Roman"/>
          <w:sz w:val="27"/>
          <w:szCs w:val="27"/>
          <w:lang w:eastAsia="ru-RU"/>
        </w:rPr>
      </w:pPr>
      <w:r w:rsidRPr="008D0CBF">
        <w:rPr>
          <w:rFonts w:ascii="Times New Roman" w:hAnsi="Times New Roman" w:cs="Times New Roman"/>
          <w:sz w:val="27"/>
          <w:szCs w:val="27"/>
          <w:lang w:eastAsia="ru-RU"/>
        </w:rPr>
        <w:t>5) несоответствие установленных градостроительным регламентом ограничений использования земельных участков и объектов капитального строительства, расположенных полностью или частично в границах зон с особыми условиями использования территорий, территорий достопримечательных мест федерального, регионального и местного значения, содержащимся в Едином государственном реестре недвижимости ограничениям использования объектов недвижимости в пределах таких зон, территорий;</w:t>
      </w:r>
    </w:p>
    <w:p w:rsidR="00C864D0" w:rsidRPr="008D0CBF" w:rsidRDefault="00C864D0" w:rsidP="00C864D0">
      <w:pPr>
        <w:autoSpaceDE w:val="0"/>
        <w:autoSpaceDN w:val="0"/>
        <w:adjustRightInd w:val="0"/>
        <w:spacing w:after="0" w:line="240" w:lineRule="auto"/>
        <w:ind w:firstLine="567"/>
        <w:jc w:val="both"/>
        <w:rPr>
          <w:rFonts w:ascii="Times New Roman" w:hAnsi="Times New Roman" w:cs="Times New Roman"/>
          <w:sz w:val="27"/>
          <w:szCs w:val="27"/>
          <w:lang w:eastAsia="ru-RU"/>
        </w:rPr>
      </w:pPr>
      <w:r w:rsidRPr="008D0CBF">
        <w:rPr>
          <w:rFonts w:ascii="Times New Roman" w:hAnsi="Times New Roman" w:cs="Times New Roman"/>
          <w:sz w:val="27"/>
          <w:szCs w:val="27"/>
          <w:lang w:eastAsia="ru-RU"/>
        </w:rPr>
        <w:t>6) 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 территории исторического поселения федерального значения, территории исторического поселения регионального значения;</w:t>
      </w:r>
    </w:p>
    <w:p w:rsidR="00C864D0" w:rsidRPr="008D0CBF" w:rsidRDefault="00C864D0" w:rsidP="00C864D0">
      <w:pPr>
        <w:autoSpaceDE w:val="0"/>
        <w:autoSpaceDN w:val="0"/>
        <w:adjustRightInd w:val="0"/>
        <w:spacing w:after="0" w:line="240" w:lineRule="auto"/>
        <w:ind w:firstLine="567"/>
        <w:jc w:val="both"/>
        <w:rPr>
          <w:rFonts w:ascii="Times New Roman" w:hAnsi="Times New Roman" w:cs="Times New Roman"/>
          <w:sz w:val="27"/>
          <w:szCs w:val="27"/>
          <w:lang w:eastAsia="ru-RU"/>
        </w:rPr>
      </w:pPr>
      <w:r w:rsidRPr="008D0CBF">
        <w:rPr>
          <w:rFonts w:ascii="Times New Roman" w:hAnsi="Times New Roman" w:cs="Times New Roman"/>
          <w:sz w:val="27"/>
          <w:szCs w:val="27"/>
          <w:lang w:eastAsia="ru-RU"/>
        </w:rPr>
        <w:t>7) принятие решения о комплексном развитии территории;</w:t>
      </w:r>
    </w:p>
    <w:p w:rsidR="00C864D0" w:rsidRPr="008D0CBF" w:rsidRDefault="00C864D0" w:rsidP="00C864D0">
      <w:pPr>
        <w:autoSpaceDE w:val="0"/>
        <w:autoSpaceDN w:val="0"/>
        <w:adjustRightInd w:val="0"/>
        <w:spacing w:after="0" w:line="240" w:lineRule="auto"/>
        <w:ind w:firstLine="567"/>
        <w:jc w:val="both"/>
        <w:rPr>
          <w:rFonts w:ascii="Times New Roman" w:hAnsi="Times New Roman" w:cs="Times New Roman"/>
          <w:sz w:val="27"/>
          <w:szCs w:val="27"/>
          <w:lang w:eastAsia="ru-RU"/>
        </w:rPr>
      </w:pPr>
      <w:r w:rsidRPr="008D0CBF">
        <w:rPr>
          <w:rFonts w:ascii="Times New Roman" w:hAnsi="Times New Roman" w:cs="Times New Roman"/>
          <w:sz w:val="27"/>
          <w:szCs w:val="27"/>
          <w:lang w:eastAsia="ru-RU"/>
        </w:rPr>
        <w:t>8) обнаружение мест захоронений погибших при защите Отечества, расположенных в границах муниципальных образований.</w:t>
      </w:r>
    </w:p>
    <w:p w:rsidR="00C864D0" w:rsidRPr="008D0CBF" w:rsidRDefault="00C864D0" w:rsidP="00C864D0">
      <w:pPr>
        <w:autoSpaceDE w:val="0"/>
        <w:autoSpaceDN w:val="0"/>
        <w:adjustRightInd w:val="0"/>
        <w:spacing w:after="0" w:line="240" w:lineRule="auto"/>
        <w:ind w:firstLine="567"/>
        <w:jc w:val="both"/>
        <w:rPr>
          <w:rFonts w:ascii="Times New Roman" w:hAnsi="Times New Roman" w:cs="Times New Roman"/>
          <w:sz w:val="27"/>
          <w:szCs w:val="27"/>
          <w:lang w:eastAsia="ru-RU"/>
        </w:rPr>
      </w:pPr>
      <w:r w:rsidRPr="008D0CBF">
        <w:rPr>
          <w:rFonts w:ascii="Times New Roman" w:hAnsi="Times New Roman" w:cs="Times New Roman"/>
          <w:sz w:val="27"/>
          <w:szCs w:val="27"/>
          <w:lang w:eastAsia="ru-RU"/>
        </w:rPr>
        <w:t xml:space="preserve">5.3. </w:t>
      </w:r>
      <w:r w:rsidRPr="008D0CBF">
        <w:rPr>
          <w:rFonts w:ascii="Times New Roman" w:hAnsi="Times New Roman" w:cs="Times New Roman"/>
          <w:sz w:val="27"/>
          <w:szCs w:val="27"/>
        </w:rPr>
        <w:t>Предложения о внесении изменений в ПЗЗ в комиссию направляются:</w:t>
      </w:r>
    </w:p>
    <w:p w:rsidR="00C864D0" w:rsidRPr="008D0CBF" w:rsidRDefault="00C864D0" w:rsidP="00C864D0">
      <w:pPr>
        <w:autoSpaceDE w:val="0"/>
        <w:autoSpaceDN w:val="0"/>
        <w:adjustRightInd w:val="0"/>
        <w:spacing w:after="0" w:line="240" w:lineRule="auto"/>
        <w:ind w:firstLine="567"/>
        <w:jc w:val="both"/>
        <w:rPr>
          <w:rFonts w:ascii="Times New Roman" w:hAnsi="Times New Roman" w:cs="Times New Roman"/>
          <w:sz w:val="27"/>
          <w:szCs w:val="27"/>
          <w:lang w:eastAsia="ru-RU"/>
        </w:rPr>
      </w:pPr>
      <w:r w:rsidRPr="008D0CBF">
        <w:rPr>
          <w:rFonts w:ascii="Times New Roman" w:hAnsi="Times New Roman" w:cs="Times New Roman"/>
          <w:sz w:val="27"/>
          <w:szCs w:val="27"/>
        </w:rPr>
        <w:t>1) федеральными органами исполнительной власти в случаях, если ПЗЗ могут воспрепятствовать функционированию, размещению объектов капитального строительства федерального значения;</w:t>
      </w:r>
    </w:p>
    <w:p w:rsidR="00C864D0" w:rsidRPr="008D0CBF" w:rsidRDefault="00C864D0" w:rsidP="00C864D0">
      <w:pPr>
        <w:autoSpaceDE w:val="0"/>
        <w:autoSpaceDN w:val="0"/>
        <w:adjustRightInd w:val="0"/>
        <w:spacing w:after="0" w:line="240" w:lineRule="auto"/>
        <w:ind w:firstLine="567"/>
        <w:jc w:val="both"/>
        <w:rPr>
          <w:rFonts w:ascii="Times New Roman" w:hAnsi="Times New Roman" w:cs="Times New Roman"/>
          <w:sz w:val="27"/>
          <w:szCs w:val="27"/>
          <w:lang w:eastAsia="ru-RU"/>
        </w:rPr>
      </w:pPr>
      <w:r w:rsidRPr="008D0CBF">
        <w:rPr>
          <w:rFonts w:ascii="Times New Roman" w:hAnsi="Times New Roman" w:cs="Times New Roman"/>
          <w:sz w:val="27"/>
          <w:szCs w:val="27"/>
        </w:rPr>
        <w:t>2) органами исполнительной власти субъектов Российской Федерации в случаях, если ПЗЗ могут воспрепятствовать функционированию, размещению объектов капитального строительства регионального значения;</w:t>
      </w:r>
    </w:p>
    <w:p w:rsidR="00C864D0" w:rsidRPr="008D0CBF" w:rsidRDefault="00C864D0" w:rsidP="00C864D0">
      <w:pPr>
        <w:autoSpaceDE w:val="0"/>
        <w:autoSpaceDN w:val="0"/>
        <w:adjustRightInd w:val="0"/>
        <w:spacing w:after="0" w:line="240" w:lineRule="auto"/>
        <w:ind w:firstLine="567"/>
        <w:jc w:val="both"/>
        <w:rPr>
          <w:rFonts w:ascii="Times New Roman" w:hAnsi="Times New Roman" w:cs="Times New Roman"/>
          <w:sz w:val="27"/>
          <w:szCs w:val="27"/>
          <w:lang w:eastAsia="ru-RU"/>
        </w:rPr>
      </w:pPr>
      <w:r w:rsidRPr="008D0CBF">
        <w:rPr>
          <w:rFonts w:ascii="Times New Roman" w:hAnsi="Times New Roman" w:cs="Times New Roman"/>
          <w:sz w:val="27"/>
          <w:szCs w:val="27"/>
        </w:rPr>
        <w:t>3) органами местного самоуправления муниципального района в случаях, если ПЗЗ могут воспрепятствовать функционированию, размещению объектов капитального строительства местного значения;</w:t>
      </w:r>
    </w:p>
    <w:p w:rsidR="00C864D0" w:rsidRPr="008D0CBF" w:rsidRDefault="00C864D0" w:rsidP="00C864D0">
      <w:pPr>
        <w:autoSpaceDE w:val="0"/>
        <w:autoSpaceDN w:val="0"/>
        <w:adjustRightInd w:val="0"/>
        <w:spacing w:after="0" w:line="240" w:lineRule="auto"/>
        <w:ind w:firstLine="567"/>
        <w:jc w:val="both"/>
        <w:rPr>
          <w:rFonts w:ascii="Times New Roman" w:hAnsi="Times New Roman" w:cs="Times New Roman"/>
          <w:sz w:val="27"/>
          <w:szCs w:val="27"/>
          <w:lang w:eastAsia="ru-RU"/>
        </w:rPr>
      </w:pPr>
      <w:r w:rsidRPr="008D0CBF">
        <w:rPr>
          <w:rFonts w:ascii="Times New Roman" w:hAnsi="Times New Roman" w:cs="Times New Roman"/>
          <w:sz w:val="27"/>
          <w:szCs w:val="27"/>
        </w:rPr>
        <w:t>4) органами местного самоуправления в случаях, если необходимо совершенствовать порядок регулирования землепользования и застройки на соответствующей территории сельского поселения;</w:t>
      </w:r>
    </w:p>
    <w:p w:rsidR="00C864D0" w:rsidRPr="008D0CBF" w:rsidRDefault="00C864D0" w:rsidP="00C864D0">
      <w:pPr>
        <w:autoSpaceDE w:val="0"/>
        <w:autoSpaceDN w:val="0"/>
        <w:adjustRightInd w:val="0"/>
        <w:spacing w:after="0" w:line="240" w:lineRule="auto"/>
        <w:ind w:firstLine="567"/>
        <w:jc w:val="both"/>
        <w:rPr>
          <w:rFonts w:ascii="Times New Roman" w:hAnsi="Times New Roman" w:cs="Times New Roman"/>
          <w:sz w:val="27"/>
          <w:szCs w:val="27"/>
          <w:lang w:eastAsia="ru-RU"/>
        </w:rPr>
      </w:pPr>
      <w:r w:rsidRPr="008D0CBF">
        <w:rPr>
          <w:rFonts w:ascii="Times New Roman" w:hAnsi="Times New Roman" w:cs="Times New Roman"/>
          <w:sz w:val="27"/>
          <w:szCs w:val="27"/>
          <w:lang w:eastAsia="ru-RU"/>
        </w:rPr>
        <w:t>5</w:t>
      </w:r>
      <w:r w:rsidRPr="008D0CBF">
        <w:rPr>
          <w:rFonts w:ascii="Times New Roman" w:hAnsi="Times New Roman" w:cs="Times New Roman"/>
          <w:sz w:val="27"/>
          <w:szCs w:val="27"/>
        </w:rPr>
        <w:t>) органами местного самоуправления в случаях обнаружения мест захоронений погибших при защите Отечества, расположенных в границах сельского поселения;</w:t>
      </w:r>
    </w:p>
    <w:p w:rsidR="00C864D0" w:rsidRPr="008D0CBF" w:rsidRDefault="00C864D0" w:rsidP="00C864D0">
      <w:pPr>
        <w:autoSpaceDE w:val="0"/>
        <w:autoSpaceDN w:val="0"/>
        <w:adjustRightInd w:val="0"/>
        <w:spacing w:after="0" w:line="240" w:lineRule="auto"/>
        <w:ind w:firstLine="567"/>
        <w:jc w:val="both"/>
        <w:rPr>
          <w:rFonts w:ascii="Times New Roman" w:hAnsi="Times New Roman" w:cs="Times New Roman"/>
          <w:sz w:val="27"/>
          <w:szCs w:val="27"/>
        </w:rPr>
      </w:pPr>
      <w:r w:rsidRPr="008D0CBF">
        <w:rPr>
          <w:rFonts w:ascii="Times New Roman" w:hAnsi="Times New Roman" w:cs="Times New Roman"/>
          <w:sz w:val="27"/>
          <w:szCs w:val="27"/>
          <w:lang w:eastAsia="ru-RU"/>
        </w:rPr>
        <w:t>6</w:t>
      </w:r>
      <w:r w:rsidRPr="008D0CBF">
        <w:rPr>
          <w:rFonts w:ascii="Times New Roman" w:hAnsi="Times New Roman" w:cs="Times New Roman"/>
          <w:sz w:val="27"/>
          <w:szCs w:val="27"/>
        </w:rPr>
        <w:t xml:space="preserve">) физическими или юридическими лицами в инициативном порядке либо в случаях, если в результате применения ПЗЗ земельные участки и объекты </w:t>
      </w:r>
      <w:r w:rsidRPr="008D0CBF">
        <w:rPr>
          <w:rFonts w:ascii="Times New Roman" w:hAnsi="Times New Roman" w:cs="Times New Roman"/>
          <w:sz w:val="27"/>
          <w:szCs w:val="27"/>
        </w:rPr>
        <w:lastRenderedPageBreak/>
        <w:t>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rsidR="00C864D0" w:rsidRPr="008D0CBF" w:rsidRDefault="00C864D0" w:rsidP="00C864D0">
      <w:pPr>
        <w:autoSpaceDE w:val="0"/>
        <w:autoSpaceDN w:val="0"/>
        <w:adjustRightInd w:val="0"/>
        <w:spacing w:after="0" w:line="240" w:lineRule="auto"/>
        <w:ind w:firstLine="567"/>
        <w:jc w:val="both"/>
        <w:rPr>
          <w:rFonts w:ascii="Times New Roman" w:hAnsi="Times New Roman" w:cs="Times New Roman"/>
          <w:sz w:val="27"/>
          <w:szCs w:val="27"/>
          <w:lang w:eastAsia="ru-RU"/>
        </w:rPr>
      </w:pPr>
      <w:r w:rsidRPr="008D0CBF">
        <w:rPr>
          <w:rFonts w:ascii="Times New Roman" w:hAnsi="Times New Roman" w:cs="Times New Roman"/>
          <w:sz w:val="27"/>
          <w:szCs w:val="27"/>
        </w:rPr>
        <w:t>7) уполномоченным федеральным органом исполнительной власти или юридическим лицом, обеспечивающим реализацию принятого Правительством Российской Федерации решения о комплексном развитии территории, которое создано Российской Федерацией или в уставном (складочном) капитале которого доля Российской Федерации составляет более 50 процентов, или дочерним обществом, в уставном (складочном) капитале которого более 50 процентов долей принадлежит такому юридическому лицу (далее - юридическое лицо, определенное Российской Федерацией);</w:t>
      </w:r>
    </w:p>
    <w:p w:rsidR="00C864D0" w:rsidRDefault="00C864D0" w:rsidP="00C864D0">
      <w:pPr>
        <w:autoSpaceDE w:val="0"/>
        <w:autoSpaceDN w:val="0"/>
        <w:adjustRightInd w:val="0"/>
        <w:spacing w:after="0" w:line="240" w:lineRule="auto"/>
        <w:ind w:firstLine="567"/>
        <w:jc w:val="both"/>
        <w:rPr>
          <w:rFonts w:ascii="Times New Roman" w:hAnsi="Times New Roman" w:cs="Times New Roman"/>
          <w:sz w:val="27"/>
          <w:szCs w:val="27"/>
        </w:rPr>
      </w:pPr>
      <w:r w:rsidRPr="008D0CBF">
        <w:rPr>
          <w:rFonts w:ascii="Times New Roman" w:hAnsi="Times New Roman" w:cs="Times New Roman"/>
          <w:sz w:val="27"/>
          <w:szCs w:val="27"/>
          <w:lang w:eastAsia="ru-RU"/>
        </w:rPr>
        <w:t>8</w:t>
      </w:r>
      <w:r w:rsidRPr="008D0CBF">
        <w:rPr>
          <w:rFonts w:ascii="Times New Roman" w:hAnsi="Times New Roman" w:cs="Times New Roman"/>
          <w:sz w:val="27"/>
          <w:szCs w:val="27"/>
        </w:rPr>
        <w:t>) высшим исполнительным органом государственной власти субъекта Российской Федерации, органом местного самоуправления, принявшими решение о комплексном развитии территории, юридическим лицом, определенным субъектом Российской Федерации и обеспечивающим реализацию принятого субъектом Российской Федерации, главой местной администрации решения о комплексном развитии территории, которое создано субъектом Российской Федерации, муниципальным образованием или в уставном (складочном) капитале которого доля субъекта Российской Федерации, муниципального образования составляет более 50 процентов, или дочерним обществом, в уставном (складочном) капитале которого более 50 процентов долей принадлежит такому юридическому лицу (далее - юридическое лицо, определенное субъектом Российской Федерации), либо лицом, с которым заключен договор о комплексном развитии территории в целях реализации решения о комплексном развитии территории.</w:t>
      </w:r>
    </w:p>
    <w:p w:rsidR="00C864D0" w:rsidRDefault="00C864D0" w:rsidP="00C864D0">
      <w:pPr>
        <w:autoSpaceDE w:val="0"/>
        <w:autoSpaceDN w:val="0"/>
        <w:adjustRightInd w:val="0"/>
        <w:spacing w:after="0" w:line="240" w:lineRule="auto"/>
        <w:ind w:firstLine="567"/>
        <w:jc w:val="both"/>
        <w:rPr>
          <w:rFonts w:ascii="Times New Roman" w:hAnsi="Times New Roman" w:cs="Times New Roman"/>
          <w:sz w:val="27"/>
          <w:szCs w:val="27"/>
        </w:rPr>
      </w:pPr>
      <w:r>
        <w:rPr>
          <w:rFonts w:ascii="Times New Roman" w:hAnsi="Times New Roman" w:cs="Times New Roman"/>
          <w:sz w:val="27"/>
          <w:szCs w:val="27"/>
        </w:rPr>
        <w:t xml:space="preserve">5.4. </w:t>
      </w:r>
      <w:r w:rsidRPr="008D0CBF">
        <w:rPr>
          <w:rFonts w:ascii="Times New Roman" w:hAnsi="Times New Roman" w:cs="Times New Roman"/>
          <w:sz w:val="27"/>
          <w:szCs w:val="27"/>
        </w:rPr>
        <w:t>В</w:t>
      </w:r>
      <w:r>
        <w:rPr>
          <w:rFonts w:ascii="Times New Roman" w:hAnsi="Times New Roman" w:cs="Times New Roman"/>
          <w:sz w:val="27"/>
          <w:szCs w:val="27"/>
        </w:rPr>
        <w:t xml:space="preserve"> целях внесения изменений в ПЗЗ</w:t>
      </w:r>
      <w:r w:rsidRPr="008D0CBF">
        <w:rPr>
          <w:rFonts w:ascii="Times New Roman" w:hAnsi="Times New Roman" w:cs="Times New Roman"/>
          <w:sz w:val="27"/>
          <w:szCs w:val="27"/>
        </w:rPr>
        <w:t xml:space="preserve"> в случаях, предусмотренных </w:t>
      </w:r>
      <w:hyperlink r:id="rId15" w:history="1">
        <w:r w:rsidRPr="0052697E">
          <w:rPr>
            <w:rStyle w:val="a8"/>
            <w:rFonts w:ascii="Times New Roman" w:hAnsi="Times New Roman" w:cs="Times New Roman"/>
            <w:color w:val="auto"/>
            <w:sz w:val="27"/>
            <w:szCs w:val="27"/>
            <w:u w:val="none"/>
          </w:rPr>
          <w:t>пунктами 3</w:t>
        </w:r>
      </w:hyperlink>
      <w:r w:rsidRPr="0052697E">
        <w:rPr>
          <w:rFonts w:ascii="Times New Roman" w:hAnsi="Times New Roman" w:cs="Times New Roman"/>
          <w:sz w:val="27"/>
          <w:szCs w:val="27"/>
        </w:rPr>
        <w:t xml:space="preserve"> - </w:t>
      </w:r>
      <w:hyperlink r:id="rId16" w:history="1">
        <w:r w:rsidRPr="0052697E">
          <w:rPr>
            <w:rStyle w:val="a8"/>
            <w:rFonts w:ascii="Times New Roman" w:hAnsi="Times New Roman" w:cs="Times New Roman"/>
            <w:color w:val="auto"/>
            <w:sz w:val="27"/>
            <w:szCs w:val="27"/>
            <w:u w:val="none"/>
          </w:rPr>
          <w:t>6 части 2</w:t>
        </w:r>
      </w:hyperlink>
      <w:r w:rsidRPr="0052697E">
        <w:rPr>
          <w:rFonts w:ascii="Times New Roman" w:hAnsi="Times New Roman" w:cs="Times New Roman"/>
          <w:sz w:val="27"/>
          <w:szCs w:val="27"/>
        </w:rPr>
        <w:t xml:space="preserve"> и </w:t>
      </w:r>
      <w:hyperlink r:id="rId17" w:history="1">
        <w:r w:rsidRPr="0052697E">
          <w:rPr>
            <w:rStyle w:val="a8"/>
            <w:rFonts w:ascii="Times New Roman" w:hAnsi="Times New Roman" w:cs="Times New Roman"/>
            <w:color w:val="auto"/>
            <w:sz w:val="27"/>
            <w:szCs w:val="27"/>
            <w:u w:val="none"/>
          </w:rPr>
          <w:t>частью 3.1</w:t>
        </w:r>
      </w:hyperlink>
      <w:r w:rsidRPr="0052697E">
        <w:rPr>
          <w:rFonts w:ascii="Times New Roman" w:hAnsi="Times New Roman" w:cs="Times New Roman"/>
          <w:sz w:val="27"/>
          <w:szCs w:val="27"/>
        </w:rPr>
        <w:t xml:space="preserve"> статьи 33 ГрК РФ, а также в случае однократного изменения видов разрешенного использования, установленных градостроительным регламентом для конкретной территориальной зоны, без изменения ранее установленных предельных параметров разрешенного строительства, реконструкции объектов капитального строительства и (или) в случае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 проведение общественных обсуждений или публичных слушаний, опубликование сообщения о принятии решения о подготовке проекта о внесении изменений в ПЗЗ и подготовка предусмотренного </w:t>
      </w:r>
      <w:hyperlink r:id="rId18" w:history="1">
        <w:r w:rsidRPr="0052697E">
          <w:rPr>
            <w:rStyle w:val="a8"/>
            <w:rFonts w:ascii="Times New Roman" w:hAnsi="Times New Roman" w:cs="Times New Roman"/>
            <w:color w:val="auto"/>
            <w:sz w:val="27"/>
            <w:szCs w:val="27"/>
            <w:u w:val="none"/>
          </w:rPr>
          <w:t>частью 4</w:t>
        </w:r>
      </w:hyperlink>
      <w:r w:rsidRPr="008D0CBF">
        <w:rPr>
          <w:rFonts w:ascii="Times New Roman" w:hAnsi="Times New Roman" w:cs="Times New Roman"/>
          <w:sz w:val="27"/>
          <w:szCs w:val="27"/>
        </w:rPr>
        <w:t xml:space="preserve"> статьи </w:t>
      </w:r>
      <w:r>
        <w:rPr>
          <w:rFonts w:ascii="Times New Roman" w:hAnsi="Times New Roman" w:cs="Times New Roman"/>
          <w:sz w:val="27"/>
          <w:szCs w:val="27"/>
        </w:rPr>
        <w:t xml:space="preserve">33 ГрК РФ </w:t>
      </w:r>
      <w:r w:rsidRPr="008D0CBF">
        <w:rPr>
          <w:rFonts w:ascii="Times New Roman" w:hAnsi="Times New Roman" w:cs="Times New Roman"/>
          <w:sz w:val="27"/>
          <w:szCs w:val="27"/>
        </w:rPr>
        <w:t>за</w:t>
      </w:r>
      <w:r>
        <w:rPr>
          <w:rFonts w:ascii="Times New Roman" w:hAnsi="Times New Roman" w:cs="Times New Roman"/>
          <w:sz w:val="27"/>
          <w:szCs w:val="27"/>
        </w:rPr>
        <w:t>ключения комиссии не требуются.</w:t>
      </w:r>
    </w:p>
    <w:p w:rsidR="00C864D0" w:rsidRDefault="00C864D0" w:rsidP="00C864D0">
      <w:pPr>
        <w:autoSpaceDE w:val="0"/>
        <w:autoSpaceDN w:val="0"/>
        <w:adjustRightInd w:val="0"/>
        <w:spacing w:after="0" w:line="240" w:lineRule="auto"/>
        <w:ind w:firstLine="567"/>
        <w:jc w:val="both"/>
        <w:rPr>
          <w:rFonts w:ascii="Times New Roman" w:hAnsi="Times New Roman" w:cs="Times New Roman"/>
          <w:sz w:val="27"/>
          <w:szCs w:val="27"/>
        </w:rPr>
      </w:pPr>
      <w:r>
        <w:rPr>
          <w:rFonts w:ascii="Times New Roman" w:hAnsi="Times New Roman" w:cs="Times New Roman"/>
          <w:sz w:val="27"/>
          <w:szCs w:val="27"/>
        </w:rPr>
        <w:t xml:space="preserve">5.5. </w:t>
      </w:r>
      <w:r w:rsidRPr="0052697E">
        <w:rPr>
          <w:rFonts w:ascii="Times New Roman" w:hAnsi="Times New Roman" w:cs="Times New Roman"/>
          <w:sz w:val="27"/>
          <w:szCs w:val="27"/>
        </w:rPr>
        <w:t>В с</w:t>
      </w:r>
      <w:r>
        <w:rPr>
          <w:rFonts w:ascii="Times New Roman" w:hAnsi="Times New Roman" w:cs="Times New Roman"/>
          <w:sz w:val="27"/>
          <w:szCs w:val="27"/>
        </w:rPr>
        <w:t xml:space="preserve">лучае внесения изменений в ПЗЗ </w:t>
      </w:r>
      <w:r w:rsidRPr="0052697E">
        <w:rPr>
          <w:rFonts w:ascii="Times New Roman" w:hAnsi="Times New Roman" w:cs="Times New Roman"/>
          <w:sz w:val="27"/>
          <w:szCs w:val="27"/>
        </w:rPr>
        <w:t xml:space="preserve">в целях реализации решения о комплексном развитии территории, в том числе в соответствии с </w:t>
      </w:r>
      <w:hyperlink r:id="rId19" w:history="1">
        <w:r w:rsidRPr="0052697E">
          <w:rPr>
            <w:rStyle w:val="a8"/>
            <w:rFonts w:ascii="Times New Roman" w:hAnsi="Times New Roman" w:cs="Times New Roman"/>
            <w:color w:val="auto"/>
            <w:sz w:val="27"/>
            <w:szCs w:val="27"/>
            <w:u w:val="none"/>
          </w:rPr>
          <w:t>частью 5.2 статьи 30</w:t>
        </w:r>
      </w:hyperlink>
      <w:r w:rsidRPr="0052697E">
        <w:rPr>
          <w:rFonts w:ascii="Times New Roman" w:hAnsi="Times New Roman" w:cs="Times New Roman"/>
          <w:sz w:val="27"/>
          <w:szCs w:val="27"/>
        </w:rPr>
        <w:t xml:space="preserve"> ГрК РФ, такие изменения должны быть внесены в срок не позднее чем девяносто дней со дня утверждения проекта планировки территории в целях ее комплексного развития.</w:t>
      </w:r>
    </w:p>
    <w:p w:rsidR="00C864D0" w:rsidRDefault="00C864D0" w:rsidP="00C864D0">
      <w:pPr>
        <w:autoSpaceDE w:val="0"/>
        <w:autoSpaceDN w:val="0"/>
        <w:adjustRightInd w:val="0"/>
        <w:spacing w:after="0" w:line="240" w:lineRule="auto"/>
        <w:ind w:firstLine="567"/>
        <w:jc w:val="both"/>
        <w:rPr>
          <w:rFonts w:ascii="Times New Roman" w:hAnsi="Times New Roman" w:cs="Times New Roman"/>
          <w:sz w:val="27"/>
          <w:szCs w:val="27"/>
        </w:rPr>
      </w:pPr>
      <w:r w:rsidRPr="0052697E">
        <w:rPr>
          <w:rFonts w:ascii="Times New Roman" w:hAnsi="Times New Roman" w:cs="Times New Roman"/>
          <w:sz w:val="27"/>
          <w:szCs w:val="27"/>
        </w:rPr>
        <w:lastRenderedPageBreak/>
        <w:t>5.6. Внесение изменений в ПЗЗ в связи с обнаружением мест захоронений погибших при защите Отечества, расположенных в границах муниципальных образований, осуществляется в течение шести месяцев с даты обнаружения таких мест, при этом проведение общественных обсуждений или п</w:t>
      </w:r>
      <w:r>
        <w:rPr>
          <w:rFonts w:ascii="Times New Roman" w:hAnsi="Times New Roman" w:cs="Times New Roman"/>
          <w:sz w:val="27"/>
          <w:szCs w:val="27"/>
        </w:rPr>
        <w:t>убличных слушаний не требуется.</w:t>
      </w:r>
    </w:p>
    <w:p w:rsidR="00C864D0" w:rsidRDefault="00C864D0" w:rsidP="00C864D0">
      <w:pPr>
        <w:autoSpaceDE w:val="0"/>
        <w:autoSpaceDN w:val="0"/>
        <w:adjustRightInd w:val="0"/>
        <w:spacing w:after="0" w:line="240" w:lineRule="auto"/>
        <w:ind w:firstLine="567"/>
        <w:jc w:val="both"/>
        <w:rPr>
          <w:rFonts w:ascii="Times New Roman" w:hAnsi="Times New Roman" w:cs="Times New Roman"/>
          <w:sz w:val="27"/>
          <w:szCs w:val="27"/>
          <w:lang w:eastAsia="ru-RU"/>
        </w:rPr>
      </w:pPr>
      <w:r>
        <w:rPr>
          <w:rFonts w:ascii="Times New Roman" w:hAnsi="Times New Roman" w:cs="Times New Roman"/>
          <w:sz w:val="27"/>
          <w:szCs w:val="27"/>
        </w:rPr>
        <w:t xml:space="preserve">5.7. </w:t>
      </w:r>
      <w:r w:rsidRPr="009E0657">
        <w:rPr>
          <w:rFonts w:ascii="Times New Roman" w:hAnsi="Times New Roman" w:cs="Times New Roman"/>
          <w:sz w:val="27"/>
          <w:szCs w:val="27"/>
        </w:rPr>
        <w:t>Комиссия в течение</w:t>
      </w:r>
      <w:r w:rsidRPr="009E0657">
        <w:rPr>
          <w:rFonts w:ascii="Times New Roman" w:hAnsi="Times New Roman" w:cs="Times New Roman"/>
          <w:color w:val="C00000"/>
          <w:sz w:val="27"/>
          <w:szCs w:val="27"/>
        </w:rPr>
        <w:t xml:space="preserve"> </w:t>
      </w:r>
      <w:r w:rsidRPr="0052697E">
        <w:rPr>
          <w:rFonts w:ascii="Times New Roman" w:hAnsi="Times New Roman" w:cs="Times New Roman"/>
          <w:sz w:val="27"/>
          <w:szCs w:val="27"/>
          <w:lang w:eastAsia="ru-RU"/>
        </w:rPr>
        <w:t>двадцати пяти дней</w:t>
      </w:r>
      <w:r w:rsidRPr="009E0657">
        <w:rPr>
          <w:rFonts w:ascii="Times New Roman" w:hAnsi="Times New Roman" w:cs="Times New Roman"/>
          <w:color w:val="C00000"/>
          <w:sz w:val="27"/>
          <w:szCs w:val="27"/>
          <w:lang w:eastAsia="ru-RU"/>
        </w:rPr>
        <w:t xml:space="preserve"> </w:t>
      </w:r>
      <w:r w:rsidRPr="009E0657">
        <w:rPr>
          <w:rFonts w:ascii="Times New Roman" w:hAnsi="Times New Roman" w:cs="Times New Roman"/>
          <w:sz w:val="27"/>
          <w:szCs w:val="27"/>
        </w:rPr>
        <w:t>со дня поступления предложений осуществляет подготовку заключения, содержащего рекомендации о внесении в соответствии с поступившими предложениями изменений в ПЗЗ или об отклонении таких предложений с указанием причин отклонения,</w:t>
      </w:r>
      <w:r w:rsidRPr="009E0657">
        <w:rPr>
          <w:rFonts w:ascii="Times New Roman" w:hAnsi="Times New Roman" w:cs="Times New Roman"/>
          <w:sz w:val="27"/>
          <w:szCs w:val="27"/>
          <w:lang w:eastAsia="ru-RU"/>
        </w:rPr>
        <w:t xml:space="preserve"> и направляет это</w:t>
      </w:r>
      <w:r>
        <w:rPr>
          <w:rFonts w:ascii="Times New Roman" w:hAnsi="Times New Roman" w:cs="Times New Roman"/>
          <w:sz w:val="27"/>
          <w:szCs w:val="27"/>
          <w:lang w:eastAsia="ru-RU"/>
        </w:rPr>
        <w:t xml:space="preserve"> заключение главе</w:t>
      </w:r>
      <w:r w:rsidRPr="009E0657">
        <w:rPr>
          <w:rFonts w:ascii="Times New Roman" w:hAnsi="Times New Roman" w:cs="Times New Roman"/>
          <w:sz w:val="27"/>
          <w:szCs w:val="27"/>
          <w:lang w:eastAsia="ru-RU"/>
        </w:rPr>
        <w:t xml:space="preserve"> муниципального района.</w:t>
      </w:r>
    </w:p>
    <w:p w:rsidR="00C864D0" w:rsidRDefault="00C864D0" w:rsidP="00C864D0">
      <w:pPr>
        <w:autoSpaceDE w:val="0"/>
        <w:autoSpaceDN w:val="0"/>
        <w:adjustRightInd w:val="0"/>
        <w:spacing w:after="0" w:line="240" w:lineRule="auto"/>
        <w:ind w:firstLine="567"/>
        <w:jc w:val="both"/>
        <w:rPr>
          <w:rFonts w:ascii="Times New Roman" w:hAnsi="Times New Roman" w:cs="Times New Roman"/>
          <w:sz w:val="27"/>
          <w:szCs w:val="27"/>
        </w:rPr>
      </w:pPr>
      <w:r>
        <w:rPr>
          <w:rFonts w:ascii="Times New Roman" w:hAnsi="Times New Roman" w:cs="Times New Roman"/>
          <w:sz w:val="27"/>
          <w:szCs w:val="27"/>
          <w:lang w:eastAsia="ru-RU"/>
        </w:rPr>
        <w:t xml:space="preserve">5.8. </w:t>
      </w:r>
      <w:r>
        <w:rPr>
          <w:rFonts w:ascii="Times New Roman" w:hAnsi="Times New Roman" w:cs="Times New Roman"/>
          <w:sz w:val="27"/>
          <w:szCs w:val="27"/>
        </w:rPr>
        <w:t>Глава муниципального района</w:t>
      </w:r>
      <w:r w:rsidRPr="009E0657">
        <w:rPr>
          <w:rFonts w:ascii="Times New Roman" w:hAnsi="Times New Roman" w:cs="Times New Roman"/>
          <w:sz w:val="27"/>
          <w:szCs w:val="27"/>
        </w:rPr>
        <w:t xml:space="preserve"> с учетом рекоменда</w:t>
      </w:r>
      <w:r>
        <w:rPr>
          <w:rFonts w:ascii="Times New Roman" w:hAnsi="Times New Roman" w:cs="Times New Roman"/>
          <w:sz w:val="27"/>
          <w:szCs w:val="27"/>
        </w:rPr>
        <w:t>ций, содержащихся в заключении к</w:t>
      </w:r>
      <w:r w:rsidRPr="009E0657">
        <w:rPr>
          <w:rFonts w:ascii="Times New Roman" w:hAnsi="Times New Roman" w:cs="Times New Roman"/>
          <w:sz w:val="27"/>
          <w:szCs w:val="27"/>
        </w:rPr>
        <w:t xml:space="preserve">омиссии, в течение </w:t>
      </w:r>
      <w:r w:rsidRPr="0052697E">
        <w:rPr>
          <w:rFonts w:ascii="Times New Roman" w:hAnsi="Times New Roman" w:cs="Times New Roman"/>
          <w:sz w:val="27"/>
          <w:szCs w:val="27"/>
        </w:rPr>
        <w:t>двадцати пяти</w:t>
      </w:r>
      <w:r w:rsidRPr="009E0657">
        <w:rPr>
          <w:rFonts w:ascii="Times New Roman" w:hAnsi="Times New Roman" w:cs="Times New Roman"/>
          <w:sz w:val="27"/>
          <w:szCs w:val="27"/>
        </w:rPr>
        <w:t xml:space="preserve"> дней принимает решение о подготовке проекта о внесении изменений в ПЗЗ или об отклонении предложения о внесении изменений в ПЗЗ с указанием причин отклонения и направляет копию такого решения заявителям.</w:t>
      </w:r>
    </w:p>
    <w:p w:rsidR="00C864D0" w:rsidRDefault="00C864D0" w:rsidP="00C864D0">
      <w:pPr>
        <w:autoSpaceDE w:val="0"/>
        <w:autoSpaceDN w:val="0"/>
        <w:adjustRightInd w:val="0"/>
        <w:spacing w:after="0" w:line="240" w:lineRule="auto"/>
        <w:ind w:firstLine="567"/>
        <w:jc w:val="both"/>
        <w:rPr>
          <w:rFonts w:ascii="Times New Roman" w:hAnsi="Times New Roman" w:cs="Times New Roman"/>
          <w:sz w:val="27"/>
          <w:szCs w:val="27"/>
        </w:rPr>
      </w:pPr>
      <w:r w:rsidRPr="009E0657">
        <w:rPr>
          <w:rFonts w:ascii="Times New Roman" w:hAnsi="Times New Roman" w:cs="Times New Roman"/>
          <w:sz w:val="27"/>
          <w:szCs w:val="27"/>
          <w:lang w:eastAsia="ru-RU"/>
        </w:rPr>
        <w:t xml:space="preserve">Одновременно с принятием решения о подготовке проекта о внесении изменений в </w:t>
      </w:r>
      <w:r w:rsidRPr="009E0657">
        <w:rPr>
          <w:rFonts w:ascii="Times New Roman" w:hAnsi="Times New Roman" w:cs="Times New Roman"/>
          <w:sz w:val="27"/>
          <w:szCs w:val="27"/>
        </w:rPr>
        <w:t>ПЗЗ</w:t>
      </w:r>
      <w:r w:rsidRPr="009E0657">
        <w:rPr>
          <w:rFonts w:ascii="Times New Roman" w:hAnsi="Times New Roman" w:cs="Times New Roman"/>
          <w:sz w:val="27"/>
          <w:szCs w:val="27"/>
          <w:lang w:eastAsia="ru-RU"/>
        </w:rPr>
        <w:t xml:space="preserve"> глава</w:t>
      </w:r>
      <w:r>
        <w:rPr>
          <w:rFonts w:ascii="Times New Roman" w:hAnsi="Times New Roman" w:cs="Times New Roman"/>
          <w:sz w:val="27"/>
          <w:szCs w:val="27"/>
          <w:lang w:eastAsia="ru-RU"/>
        </w:rPr>
        <w:t xml:space="preserve"> муниципального района</w:t>
      </w:r>
      <w:r w:rsidRPr="009E0657">
        <w:rPr>
          <w:rFonts w:ascii="Times New Roman" w:hAnsi="Times New Roman" w:cs="Times New Roman"/>
          <w:sz w:val="27"/>
          <w:szCs w:val="27"/>
          <w:lang w:eastAsia="ru-RU"/>
        </w:rPr>
        <w:t xml:space="preserve"> определяет порядок и сроки проведения работ по подготовке проекта, иные вопросы организации работ.</w:t>
      </w:r>
    </w:p>
    <w:p w:rsidR="00C864D0" w:rsidRDefault="00C864D0" w:rsidP="00C864D0">
      <w:pPr>
        <w:autoSpaceDE w:val="0"/>
        <w:autoSpaceDN w:val="0"/>
        <w:adjustRightInd w:val="0"/>
        <w:spacing w:after="0" w:line="240" w:lineRule="auto"/>
        <w:ind w:firstLine="567"/>
        <w:jc w:val="both"/>
        <w:rPr>
          <w:rFonts w:ascii="Times New Roman" w:hAnsi="Times New Roman" w:cs="Times New Roman"/>
          <w:sz w:val="27"/>
          <w:szCs w:val="27"/>
        </w:rPr>
      </w:pPr>
      <w:r>
        <w:rPr>
          <w:rFonts w:ascii="Times New Roman" w:hAnsi="Times New Roman" w:cs="Times New Roman"/>
          <w:sz w:val="27"/>
          <w:szCs w:val="27"/>
        </w:rPr>
        <w:t xml:space="preserve">5.9. </w:t>
      </w:r>
      <w:r>
        <w:rPr>
          <w:rFonts w:ascii="Times New Roman" w:hAnsi="Times New Roman" w:cs="Times New Roman"/>
          <w:sz w:val="27"/>
          <w:szCs w:val="27"/>
          <w:lang w:eastAsia="ru-RU"/>
        </w:rPr>
        <w:t xml:space="preserve">Глава муниципального района </w:t>
      </w:r>
      <w:r w:rsidRPr="009E0657">
        <w:rPr>
          <w:rFonts w:ascii="Times New Roman" w:hAnsi="Times New Roman" w:cs="Times New Roman"/>
          <w:sz w:val="27"/>
          <w:szCs w:val="27"/>
          <w:lang w:eastAsia="ru-RU"/>
        </w:rPr>
        <w:t xml:space="preserve">не позднее чем по истечении десяти дней с даты принятия решения о подготовке проекта о внесении изменений в </w:t>
      </w:r>
      <w:r w:rsidRPr="009E0657">
        <w:rPr>
          <w:rFonts w:ascii="Times New Roman" w:hAnsi="Times New Roman" w:cs="Times New Roman"/>
          <w:sz w:val="27"/>
          <w:szCs w:val="27"/>
        </w:rPr>
        <w:t>ПЗЗ</w:t>
      </w:r>
      <w:r w:rsidRPr="009E0657">
        <w:rPr>
          <w:rFonts w:ascii="Times New Roman" w:hAnsi="Times New Roman" w:cs="Times New Roman"/>
          <w:sz w:val="27"/>
          <w:szCs w:val="27"/>
          <w:lang w:eastAsia="ru-RU"/>
        </w:rPr>
        <w:t xml:space="preserve"> обеспечивает опубликование сообщения о принятии такого решения в порядке, установленном для официального опубликования муниципальных правовых актов, иной официальной информации, в т.ч. в сети «Интернет».</w:t>
      </w:r>
      <w:bookmarkStart w:id="24" w:name="Par2"/>
      <w:bookmarkEnd w:id="24"/>
    </w:p>
    <w:p w:rsidR="00C864D0" w:rsidRDefault="00C864D0" w:rsidP="00C864D0">
      <w:pPr>
        <w:autoSpaceDE w:val="0"/>
        <w:autoSpaceDN w:val="0"/>
        <w:adjustRightInd w:val="0"/>
        <w:spacing w:after="0" w:line="240" w:lineRule="auto"/>
        <w:ind w:firstLine="567"/>
        <w:jc w:val="both"/>
        <w:rPr>
          <w:rFonts w:ascii="Times New Roman" w:hAnsi="Times New Roman" w:cs="Times New Roman"/>
          <w:sz w:val="27"/>
          <w:szCs w:val="27"/>
        </w:rPr>
      </w:pPr>
      <w:r>
        <w:rPr>
          <w:rFonts w:ascii="Times New Roman" w:hAnsi="Times New Roman" w:cs="Times New Roman"/>
          <w:sz w:val="27"/>
          <w:szCs w:val="27"/>
        </w:rPr>
        <w:t xml:space="preserve">5.10. Местная </w:t>
      </w:r>
      <w:r>
        <w:rPr>
          <w:rFonts w:ascii="Times New Roman" w:hAnsi="Times New Roman" w:cs="Times New Roman"/>
          <w:sz w:val="27"/>
          <w:szCs w:val="27"/>
          <w:lang w:eastAsia="ru-RU"/>
        </w:rPr>
        <w:t>а</w:t>
      </w:r>
      <w:r w:rsidRPr="009E0657">
        <w:rPr>
          <w:rFonts w:ascii="Times New Roman" w:hAnsi="Times New Roman" w:cs="Times New Roman"/>
          <w:sz w:val="27"/>
          <w:szCs w:val="27"/>
          <w:lang w:eastAsia="ru-RU"/>
        </w:rPr>
        <w:t xml:space="preserve">дминистрация осуществляет проверку проекта о внесении изменений в </w:t>
      </w:r>
      <w:r w:rsidRPr="009E0657">
        <w:rPr>
          <w:rFonts w:ascii="Times New Roman" w:hAnsi="Times New Roman" w:cs="Times New Roman"/>
          <w:sz w:val="27"/>
          <w:szCs w:val="27"/>
        </w:rPr>
        <w:t>ПЗЗ</w:t>
      </w:r>
      <w:r>
        <w:rPr>
          <w:rFonts w:ascii="Times New Roman" w:hAnsi="Times New Roman" w:cs="Times New Roman"/>
          <w:sz w:val="27"/>
          <w:szCs w:val="27"/>
          <w:lang w:eastAsia="ru-RU"/>
        </w:rPr>
        <w:t>, представленного к</w:t>
      </w:r>
      <w:r w:rsidRPr="009E0657">
        <w:rPr>
          <w:rFonts w:ascii="Times New Roman" w:hAnsi="Times New Roman" w:cs="Times New Roman"/>
          <w:sz w:val="27"/>
          <w:szCs w:val="27"/>
          <w:lang w:eastAsia="ru-RU"/>
        </w:rPr>
        <w:t xml:space="preserve">омиссией, на соответствие требованиям технических </w:t>
      </w:r>
      <w:r>
        <w:rPr>
          <w:rFonts w:ascii="Times New Roman" w:hAnsi="Times New Roman" w:cs="Times New Roman"/>
          <w:sz w:val="27"/>
          <w:szCs w:val="27"/>
          <w:lang w:eastAsia="ru-RU"/>
        </w:rPr>
        <w:t>регламентов, генеральному плану</w:t>
      </w:r>
      <w:r w:rsidRPr="009E0657">
        <w:rPr>
          <w:rFonts w:ascii="Times New Roman" w:hAnsi="Times New Roman" w:cs="Times New Roman"/>
          <w:sz w:val="27"/>
          <w:szCs w:val="27"/>
          <w:lang w:eastAsia="ru-RU"/>
        </w:rPr>
        <w:t xml:space="preserve"> сельского поселения, схем</w:t>
      </w:r>
      <w:r>
        <w:rPr>
          <w:rFonts w:ascii="Times New Roman" w:hAnsi="Times New Roman" w:cs="Times New Roman"/>
          <w:sz w:val="27"/>
          <w:szCs w:val="27"/>
          <w:lang w:eastAsia="ru-RU"/>
        </w:rPr>
        <w:t>е территориального планирования</w:t>
      </w:r>
      <w:r w:rsidRPr="009E0657">
        <w:rPr>
          <w:rFonts w:ascii="Times New Roman" w:hAnsi="Times New Roman" w:cs="Times New Roman"/>
          <w:sz w:val="27"/>
          <w:szCs w:val="27"/>
          <w:lang w:eastAsia="ru-RU"/>
        </w:rPr>
        <w:t xml:space="preserve"> муниципального района, схемам территориального планирования двух и более субъектов Российской Федерации, схемам территориального планирования Волгоградской области, схемам территориального планирования Российской Федерации, сведениям Единого государственного реестра недвижимости, сведениям, документам и материалам, содержащимся в государственных информационных системах обеспечения градостроительной деятельности.</w:t>
      </w:r>
    </w:p>
    <w:p w:rsidR="00C864D0" w:rsidRDefault="00C864D0" w:rsidP="00C864D0">
      <w:pPr>
        <w:autoSpaceDE w:val="0"/>
        <w:autoSpaceDN w:val="0"/>
        <w:adjustRightInd w:val="0"/>
        <w:spacing w:after="0" w:line="240" w:lineRule="auto"/>
        <w:ind w:firstLine="567"/>
        <w:jc w:val="both"/>
        <w:rPr>
          <w:rFonts w:ascii="Times New Roman" w:hAnsi="Times New Roman" w:cs="Times New Roman"/>
          <w:sz w:val="27"/>
          <w:szCs w:val="27"/>
        </w:rPr>
      </w:pPr>
      <w:r>
        <w:rPr>
          <w:rFonts w:ascii="Times New Roman" w:hAnsi="Times New Roman" w:cs="Times New Roman"/>
          <w:sz w:val="27"/>
          <w:szCs w:val="27"/>
        </w:rPr>
        <w:t xml:space="preserve">5.11. </w:t>
      </w:r>
      <w:r w:rsidRPr="009E0657">
        <w:rPr>
          <w:rFonts w:ascii="Times New Roman" w:hAnsi="Times New Roman" w:cs="Times New Roman"/>
          <w:sz w:val="27"/>
          <w:szCs w:val="27"/>
          <w:lang w:eastAsia="ru-RU"/>
        </w:rPr>
        <w:t xml:space="preserve">По результатам проверки </w:t>
      </w:r>
      <w:r>
        <w:rPr>
          <w:rFonts w:ascii="Times New Roman" w:hAnsi="Times New Roman" w:cs="Times New Roman"/>
          <w:sz w:val="27"/>
          <w:szCs w:val="27"/>
          <w:lang w:eastAsia="ru-RU"/>
        </w:rPr>
        <w:t xml:space="preserve">местная администрация </w:t>
      </w:r>
      <w:r w:rsidRPr="009E0657">
        <w:rPr>
          <w:rFonts w:ascii="Times New Roman" w:hAnsi="Times New Roman" w:cs="Times New Roman"/>
          <w:sz w:val="27"/>
          <w:szCs w:val="27"/>
          <w:lang w:eastAsia="ru-RU"/>
        </w:rPr>
        <w:t xml:space="preserve">направляет проект о внесении изменений в </w:t>
      </w:r>
      <w:r w:rsidRPr="009E0657">
        <w:rPr>
          <w:rFonts w:ascii="Times New Roman" w:hAnsi="Times New Roman" w:cs="Times New Roman"/>
          <w:sz w:val="27"/>
          <w:szCs w:val="27"/>
        </w:rPr>
        <w:t>ПЗЗ</w:t>
      </w:r>
      <w:r>
        <w:rPr>
          <w:rFonts w:ascii="Times New Roman" w:hAnsi="Times New Roman" w:cs="Times New Roman"/>
          <w:sz w:val="27"/>
          <w:szCs w:val="27"/>
          <w:lang w:eastAsia="ru-RU"/>
        </w:rPr>
        <w:t xml:space="preserve"> главе муниципального района</w:t>
      </w:r>
      <w:r w:rsidRPr="009E0657">
        <w:rPr>
          <w:rFonts w:ascii="Times New Roman" w:hAnsi="Times New Roman" w:cs="Times New Roman"/>
          <w:sz w:val="27"/>
          <w:szCs w:val="27"/>
          <w:lang w:eastAsia="ru-RU"/>
        </w:rPr>
        <w:t xml:space="preserve"> или в случае обнаружения его несоответствия требованиям</w:t>
      </w:r>
      <w:r>
        <w:rPr>
          <w:rFonts w:ascii="Times New Roman" w:hAnsi="Times New Roman" w:cs="Times New Roman"/>
          <w:sz w:val="27"/>
          <w:szCs w:val="27"/>
          <w:lang w:eastAsia="ru-RU"/>
        </w:rPr>
        <w:t xml:space="preserve"> и вышеуказанным документам, в к</w:t>
      </w:r>
      <w:r w:rsidRPr="009E0657">
        <w:rPr>
          <w:rFonts w:ascii="Times New Roman" w:hAnsi="Times New Roman" w:cs="Times New Roman"/>
          <w:sz w:val="27"/>
          <w:szCs w:val="27"/>
          <w:lang w:eastAsia="ru-RU"/>
        </w:rPr>
        <w:t>омиссию на доработку.</w:t>
      </w:r>
    </w:p>
    <w:p w:rsidR="00C864D0" w:rsidRDefault="00C864D0" w:rsidP="00C864D0">
      <w:pPr>
        <w:autoSpaceDE w:val="0"/>
        <w:autoSpaceDN w:val="0"/>
        <w:adjustRightInd w:val="0"/>
        <w:spacing w:after="0" w:line="240" w:lineRule="auto"/>
        <w:ind w:firstLine="567"/>
        <w:jc w:val="both"/>
        <w:rPr>
          <w:rFonts w:ascii="Times New Roman" w:hAnsi="Times New Roman" w:cs="Times New Roman"/>
          <w:sz w:val="27"/>
          <w:szCs w:val="27"/>
        </w:rPr>
      </w:pPr>
      <w:r>
        <w:rPr>
          <w:rFonts w:ascii="Times New Roman" w:hAnsi="Times New Roman" w:cs="Times New Roman"/>
          <w:sz w:val="27"/>
          <w:szCs w:val="27"/>
        </w:rPr>
        <w:t xml:space="preserve">5.12. </w:t>
      </w:r>
      <w:r>
        <w:rPr>
          <w:rFonts w:ascii="Times New Roman" w:hAnsi="Times New Roman" w:cs="Times New Roman"/>
          <w:sz w:val="27"/>
          <w:szCs w:val="27"/>
          <w:lang w:eastAsia="ru-RU"/>
        </w:rPr>
        <w:t xml:space="preserve">Глава муниципального района при получении </w:t>
      </w:r>
      <w:r w:rsidRPr="009E0657">
        <w:rPr>
          <w:rFonts w:ascii="Times New Roman" w:hAnsi="Times New Roman" w:cs="Times New Roman"/>
          <w:sz w:val="27"/>
          <w:szCs w:val="27"/>
          <w:lang w:eastAsia="ru-RU"/>
        </w:rPr>
        <w:t xml:space="preserve">а проекта о внесении изменений в </w:t>
      </w:r>
      <w:r w:rsidRPr="009E0657">
        <w:rPr>
          <w:rFonts w:ascii="Times New Roman" w:hAnsi="Times New Roman" w:cs="Times New Roman"/>
          <w:sz w:val="27"/>
          <w:szCs w:val="27"/>
        </w:rPr>
        <w:t>ПЗЗ</w:t>
      </w:r>
      <w:r w:rsidRPr="009E0657">
        <w:rPr>
          <w:rFonts w:ascii="Times New Roman" w:hAnsi="Times New Roman" w:cs="Times New Roman"/>
          <w:sz w:val="27"/>
          <w:szCs w:val="27"/>
          <w:lang w:eastAsia="ru-RU"/>
        </w:rPr>
        <w:t xml:space="preserve"> принимает решение о проведении общественных обсуждений или публичных слушаний по такому проекту в срок не позднее чем через десять дней со дня получения такого проекта.</w:t>
      </w:r>
    </w:p>
    <w:p w:rsidR="00C864D0" w:rsidRDefault="00C864D0" w:rsidP="00C864D0">
      <w:pPr>
        <w:autoSpaceDE w:val="0"/>
        <w:autoSpaceDN w:val="0"/>
        <w:adjustRightInd w:val="0"/>
        <w:spacing w:after="0" w:line="240" w:lineRule="auto"/>
        <w:ind w:firstLine="567"/>
        <w:jc w:val="both"/>
        <w:rPr>
          <w:rFonts w:ascii="Times New Roman" w:hAnsi="Times New Roman" w:cs="Times New Roman"/>
          <w:sz w:val="27"/>
          <w:szCs w:val="27"/>
        </w:rPr>
      </w:pPr>
      <w:r>
        <w:rPr>
          <w:rFonts w:ascii="Times New Roman" w:hAnsi="Times New Roman" w:cs="Times New Roman"/>
          <w:sz w:val="27"/>
          <w:szCs w:val="27"/>
        </w:rPr>
        <w:t xml:space="preserve">5.13. </w:t>
      </w:r>
      <w:r w:rsidRPr="009E0657">
        <w:rPr>
          <w:rFonts w:ascii="Times New Roman" w:hAnsi="Times New Roman" w:cs="Times New Roman"/>
          <w:sz w:val="27"/>
          <w:szCs w:val="27"/>
          <w:lang w:eastAsia="ru-RU"/>
        </w:rPr>
        <w:t xml:space="preserve">Проект о внесении изменений в </w:t>
      </w:r>
      <w:r w:rsidRPr="009E0657">
        <w:rPr>
          <w:rFonts w:ascii="Times New Roman" w:hAnsi="Times New Roman" w:cs="Times New Roman"/>
          <w:sz w:val="27"/>
          <w:szCs w:val="27"/>
        </w:rPr>
        <w:t>ПЗЗ</w:t>
      </w:r>
      <w:r w:rsidRPr="009E0657">
        <w:rPr>
          <w:rFonts w:ascii="Times New Roman" w:hAnsi="Times New Roman" w:cs="Times New Roman"/>
          <w:sz w:val="27"/>
          <w:szCs w:val="27"/>
          <w:lang w:eastAsia="ru-RU"/>
        </w:rPr>
        <w:t xml:space="preserve"> подлежит опубликованию</w:t>
      </w:r>
      <w:r w:rsidRPr="009E0657">
        <w:rPr>
          <w:rFonts w:ascii="Times New Roman" w:hAnsi="Times New Roman" w:cs="Times New Roman"/>
          <w:sz w:val="27"/>
          <w:szCs w:val="27"/>
        </w:rPr>
        <w:t xml:space="preserve"> в порядке, установленном для официального опубликования муниципальных правовых актов, иной официальной информации.</w:t>
      </w:r>
    </w:p>
    <w:p w:rsidR="00C864D0" w:rsidRDefault="00C864D0" w:rsidP="00C864D0">
      <w:pPr>
        <w:autoSpaceDE w:val="0"/>
        <w:autoSpaceDN w:val="0"/>
        <w:adjustRightInd w:val="0"/>
        <w:spacing w:after="0" w:line="240" w:lineRule="auto"/>
        <w:ind w:firstLine="567"/>
        <w:jc w:val="both"/>
        <w:rPr>
          <w:rFonts w:ascii="Times New Roman" w:hAnsi="Times New Roman" w:cs="Times New Roman"/>
          <w:sz w:val="27"/>
          <w:szCs w:val="27"/>
          <w:lang w:eastAsia="ru-RU"/>
        </w:rPr>
      </w:pPr>
      <w:r>
        <w:rPr>
          <w:rFonts w:ascii="Times New Roman" w:hAnsi="Times New Roman" w:cs="Times New Roman"/>
          <w:sz w:val="27"/>
          <w:szCs w:val="27"/>
        </w:rPr>
        <w:t xml:space="preserve">5.14. </w:t>
      </w:r>
      <w:r w:rsidRPr="009E0657">
        <w:rPr>
          <w:rFonts w:ascii="Times New Roman" w:hAnsi="Times New Roman" w:cs="Times New Roman"/>
          <w:sz w:val="27"/>
          <w:szCs w:val="27"/>
          <w:lang w:eastAsia="ru-RU"/>
        </w:rPr>
        <w:t xml:space="preserve">Общественные обсуждения или публичные слушания по проекту о внесении изменений в </w:t>
      </w:r>
      <w:r w:rsidRPr="009E0657">
        <w:rPr>
          <w:rFonts w:ascii="Times New Roman" w:hAnsi="Times New Roman" w:cs="Times New Roman"/>
          <w:sz w:val="27"/>
          <w:szCs w:val="27"/>
        </w:rPr>
        <w:t>ПЗЗ</w:t>
      </w:r>
      <w:r w:rsidRPr="009E0657">
        <w:rPr>
          <w:rFonts w:ascii="Times New Roman" w:hAnsi="Times New Roman" w:cs="Times New Roman"/>
          <w:sz w:val="27"/>
          <w:szCs w:val="27"/>
          <w:lang w:eastAsia="ru-RU"/>
        </w:rPr>
        <w:t xml:space="preserve"> проводятся </w:t>
      </w:r>
      <w:r>
        <w:rPr>
          <w:rFonts w:ascii="Times New Roman" w:hAnsi="Times New Roman" w:cs="Times New Roman"/>
          <w:sz w:val="27"/>
          <w:szCs w:val="27"/>
          <w:lang w:eastAsia="ru-RU"/>
        </w:rPr>
        <w:t>в порядке, определяемом уставом</w:t>
      </w:r>
      <w:r w:rsidRPr="009E0657">
        <w:rPr>
          <w:rFonts w:ascii="Times New Roman" w:hAnsi="Times New Roman" w:cs="Times New Roman"/>
          <w:sz w:val="27"/>
          <w:szCs w:val="27"/>
          <w:lang w:eastAsia="ru-RU"/>
        </w:rPr>
        <w:t xml:space="preserve"> </w:t>
      </w:r>
      <w:r w:rsidRPr="009E0657">
        <w:rPr>
          <w:rFonts w:ascii="Times New Roman" w:hAnsi="Times New Roman" w:cs="Times New Roman"/>
          <w:sz w:val="27"/>
          <w:szCs w:val="27"/>
          <w:lang w:eastAsia="ru-RU"/>
        </w:rPr>
        <w:lastRenderedPageBreak/>
        <w:t xml:space="preserve">муниципального района и (или) нормативным правовым актом </w:t>
      </w:r>
      <w:r w:rsidRPr="009E0657">
        <w:rPr>
          <w:rFonts w:ascii="Times New Roman" w:hAnsi="Times New Roman" w:cs="Times New Roman"/>
          <w:sz w:val="27"/>
          <w:szCs w:val="27"/>
        </w:rPr>
        <w:t xml:space="preserve"> районного Совета народных депутатов</w:t>
      </w:r>
      <w:r w:rsidRPr="009E0657">
        <w:rPr>
          <w:rFonts w:ascii="Times New Roman" w:hAnsi="Times New Roman" w:cs="Times New Roman"/>
          <w:sz w:val="27"/>
          <w:szCs w:val="27"/>
          <w:lang w:eastAsia="ru-RU"/>
        </w:rPr>
        <w:t xml:space="preserve"> </w:t>
      </w:r>
      <w:r>
        <w:rPr>
          <w:rFonts w:ascii="Times New Roman" w:hAnsi="Times New Roman" w:cs="Times New Roman"/>
          <w:sz w:val="27"/>
          <w:szCs w:val="27"/>
          <w:lang w:eastAsia="ru-RU"/>
        </w:rPr>
        <w:t xml:space="preserve">Волгоградской области </w:t>
      </w:r>
      <w:r w:rsidRPr="009E0657">
        <w:rPr>
          <w:rFonts w:ascii="Times New Roman" w:hAnsi="Times New Roman" w:cs="Times New Roman"/>
          <w:sz w:val="27"/>
          <w:szCs w:val="27"/>
          <w:lang w:eastAsia="ru-RU"/>
        </w:rPr>
        <w:t>в соответствии с положениями ГрК РФ.</w:t>
      </w:r>
      <w:bookmarkStart w:id="25" w:name="Par8"/>
      <w:bookmarkEnd w:id="25"/>
    </w:p>
    <w:p w:rsidR="00C864D0" w:rsidRDefault="00C864D0" w:rsidP="00C864D0">
      <w:pPr>
        <w:autoSpaceDE w:val="0"/>
        <w:autoSpaceDN w:val="0"/>
        <w:adjustRightInd w:val="0"/>
        <w:spacing w:after="0" w:line="240" w:lineRule="auto"/>
        <w:ind w:firstLine="567"/>
        <w:jc w:val="both"/>
        <w:rPr>
          <w:rFonts w:ascii="Times New Roman" w:hAnsi="Times New Roman" w:cs="Times New Roman"/>
          <w:sz w:val="27"/>
          <w:szCs w:val="27"/>
        </w:rPr>
      </w:pPr>
      <w:r w:rsidRPr="009E0657">
        <w:rPr>
          <w:rFonts w:ascii="Times New Roman" w:hAnsi="Times New Roman" w:cs="Times New Roman"/>
          <w:sz w:val="27"/>
          <w:szCs w:val="27"/>
          <w:lang w:eastAsia="ru-RU"/>
        </w:rPr>
        <w:t xml:space="preserve">Продолжительность общественных обсуждений или публичных слушаний по проекту о внесении изменений в </w:t>
      </w:r>
      <w:r w:rsidRPr="009E0657">
        <w:rPr>
          <w:rFonts w:ascii="Times New Roman" w:hAnsi="Times New Roman" w:cs="Times New Roman"/>
          <w:sz w:val="27"/>
          <w:szCs w:val="27"/>
        </w:rPr>
        <w:t>ПЗЗ</w:t>
      </w:r>
      <w:r w:rsidRPr="009E0657">
        <w:rPr>
          <w:rFonts w:ascii="Times New Roman" w:hAnsi="Times New Roman" w:cs="Times New Roman"/>
          <w:sz w:val="27"/>
          <w:szCs w:val="27"/>
          <w:lang w:eastAsia="ru-RU"/>
        </w:rPr>
        <w:t xml:space="preserve"> составляет </w:t>
      </w:r>
      <w:r w:rsidR="005E6DD0" w:rsidRPr="00874F7E">
        <w:rPr>
          <w:rFonts w:ascii="Times New Roman" w:hAnsi="Times New Roman" w:cs="Times New Roman"/>
          <w:color w:val="000000" w:themeColor="text1"/>
          <w:sz w:val="27"/>
          <w:szCs w:val="27"/>
          <w:lang w:eastAsia="ru-RU"/>
        </w:rPr>
        <w:t>не</w:t>
      </w:r>
      <w:r w:rsidRPr="00874F7E">
        <w:rPr>
          <w:rFonts w:ascii="Times New Roman" w:hAnsi="Times New Roman" w:cs="Times New Roman"/>
          <w:color w:val="000000" w:themeColor="text1"/>
          <w:sz w:val="27"/>
          <w:szCs w:val="27"/>
          <w:lang w:eastAsia="ru-RU"/>
        </w:rPr>
        <w:t xml:space="preserve"> более </w:t>
      </w:r>
      <w:r w:rsidR="005E6DD0" w:rsidRPr="00874F7E">
        <w:rPr>
          <w:rFonts w:ascii="Times New Roman" w:hAnsi="Times New Roman" w:cs="Times New Roman"/>
          <w:color w:val="000000" w:themeColor="text1"/>
          <w:sz w:val="27"/>
          <w:szCs w:val="27"/>
          <w:lang w:eastAsia="ru-RU"/>
        </w:rPr>
        <w:t xml:space="preserve">одного </w:t>
      </w:r>
      <w:r w:rsidRPr="00874F7E">
        <w:rPr>
          <w:rFonts w:ascii="Times New Roman" w:hAnsi="Times New Roman" w:cs="Times New Roman"/>
          <w:color w:val="000000" w:themeColor="text1"/>
          <w:sz w:val="27"/>
          <w:szCs w:val="27"/>
          <w:lang w:eastAsia="ru-RU"/>
        </w:rPr>
        <w:t>месяц</w:t>
      </w:r>
      <w:r w:rsidR="005E6DD0" w:rsidRPr="00874F7E">
        <w:rPr>
          <w:rFonts w:ascii="Times New Roman" w:hAnsi="Times New Roman" w:cs="Times New Roman"/>
          <w:color w:val="000000" w:themeColor="text1"/>
          <w:sz w:val="27"/>
          <w:szCs w:val="27"/>
          <w:lang w:eastAsia="ru-RU"/>
        </w:rPr>
        <w:t>а</w:t>
      </w:r>
      <w:r w:rsidRPr="005E6DD0">
        <w:rPr>
          <w:rFonts w:ascii="Times New Roman" w:hAnsi="Times New Roman" w:cs="Times New Roman"/>
          <w:sz w:val="27"/>
          <w:szCs w:val="27"/>
          <w:lang w:eastAsia="ru-RU"/>
        </w:rPr>
        <w:t xml:space="preserve"> со дня опубликования такого проекта.</w:t>
      </w:r>
    </w:p>
    <w:p w:rsidR="00C864D0" w:rsidRDefault="00C864D0" w:rsidP="00C864D0">
      <w:pPr>
        <w:autoSpaceDE w:val="0"/>
        <w:autoSpaceDN w:val="0"/>
        <w:adjustRightInd w:val="0"/>
        <w:spacing w:after="0" w:line="240" w:lineRule="auto"/>
        <w:ind w:firstLine="567"/>
        <w:jc w:val="both"/>
        <w:rPr>
          <w:rFonts w:ascii="Times New Roman" w:hAnsi="Times New Roman" w:cs="Times New Roman"/>
          <w:sz w:val="27"/>
          <w:szCs w:val="27"/>
        </w:rPr>
      </w:pPr>
      <w:r w:rsidRPr="00254B94">
        <w:rPr>
          <w:rFonts w:ascii="Times New Roman" w:hAnsi="Times New Roman" w:cs="Times New Roman"/>
          <w:sz w:val="27"/>
          <w:szCs w:val="27"/>
        </w:rPr>
        <w:t xml:space="preserve">5.15. </w:t>
      </w:r>
      <w:r w:rsidRPr="00254B94">
        <w:rPr>
          <w:rFonts w:ascii="Times New Roman" w:hAnsi="Times New Roman" w:cs="Times New Roman"/>
          <w:bCs/>
          <w:sz w:val="27"/>
          <w:szCs w:val="27"/>
          <w:lang w:eastAsia="ru-RU"/>
        </w:rPr>
        <w:t xml:space="preserve">В случае подготовки проекта о внесении изменений в </w:t>
      </w:r>
      <w:r w:rsidRPr="00254B94">
        <w:rPr>
          <w:rFonts w:ascii="Times New Roman" w:hAnsi="Times New Roman" w:cs="Times New Roman"/>
          <w:sz w:val="27"/>
          <w:szCs w:val="27"/>
        </w:rPr>
        <w:t>ПЗЗ</w:t>
      </w:r>
      <w:r w:rsidRPr="00254B94">
        <w:rPr>
          <w:rFonts w:ascii="Times New Roman" w:hAnsi="Times New Roman" w:cs="Times New Roman"/>
          <w:bCs/>
          <w:sz w:val="27"/>
          <w:szCs w:val="27"/>
          <w:lang w:eastAsia="ru-RU"/>
        </w:rPr>
        <w:t xml:space="preserve"> в части внесения изменений в градостроительный регламент, установленный для конкретной территориальной зоны,</w:t>
      </w:r>
      <w:r w:rsidRPr="00254B94">
        <w:rPr>
          <w:rFonts w:ascii="Times New Roman" w:hAnsi="Times New Roman" w:cs="Times New Roman"/>
          <w:sz w:val="27"/>
          <w:szCs w:val="27"/>
        </w:rPr>
        <w:t xml:space="preserve"> а также в случае подготовки изменений в ПЗЗ в связи с принятием решения о комплексном развитии территории, </w:t>
      </w:r>
      <w:r w:rsidRPr="00254B94">
        <w:rPr>
          <w:rFonts w:ascii="Times New Roman" w:hAnsi="Times New Roman" w:cs="Times New Roman"/>
          <w:bCs/>
          <w:sz w:val="27"/>
          <w:szCs w:val="27"/>
          <w:lang w:eastAsia="ru-RU"/>
        </w:rPr>
        <w:t xml:space="preserve"> общественные обсуждения или публичные слушания по проекту о внесении изменений в </w:t>
      </w:r>
      <w:r w:rsidRPr="00254B94">
        <w:rPr>
          <w:rFonts w:ascii="Times New Roman" w:hAnsi="Times New Roman" w:cs="Times New Roman"/>
          <w:sz w:val="27"/>
          <w:szCs w:val="27"/>
        </w:rPr>
        <w:t>ПЗЗ</w:t>
      </w:r>
      <w:r w:rsidRPr="00254B94">
        <w:rPr>
          <w:rFonts w:ascii="Times New Roman" w:hAnsi="Times New Roman" w:cs="Times New Roman"/>
          <w:bCs/>
          <w:sz w:val="27"/>
          <w:szCs w:val="27"/>
          <w:lang w:eastAsia="ru-RU"/>
        </w:rPr>
        <w:t xml:space="preserve"> проводятся в границах территориальной зоны, для которой установлен такой градостроительный регламент,</w:t>
      </w:r>
      <w:r w:rsidRPr="00254B94">
        <w:rPr>
          <w:rFonts w:ascii="Times New Roman" w:hAnsi="Times New Roman" w:cs="Times New Roman"/>
          <w:sz w:val="27"/>
          <w:szCs w:val="27"/>
          <w:lang w:eastAsia="ru-RU"/>
        </w:rPr>
        <w:t xml:space="preserve"> в границах территории, подлежащей комплексному развитию</w:t>
      </w:r>
      <w:r w:rsidRPr="00254B94">
        <w:rPr>
          <w:rFonts w:ascii="Times New Roman" w:hAnsi="Times New Roman" w:cs="Times New Roman"/>
          <w:bCs/>
          <w:sz w:val="27"/>
          <w:szCs w:val="27"/>
          <w:lang w:eastAsia="ru-RU"/>
        </w:rPr>
        <w:t>.</w:t>
      </w:r>
      <w:r w:rsidRPr="009E0657">
        <w:rPr>
          <w:rFonts w:ascii="Times New Roman" w:hAnsi="Times New Roman" w:cs="Times New Roman"/>
          <w:bCs/>
          <w:color w:val="C00000"/>
          <w:sz w:val="27"/>
          <w:szCs w:val="27"/>
          <w:lang w:eastAsia="ru-RU"/>
        </w:rPr>
        <w:t xml:space="preserve"> </w:t>
      </w:r>
      <w:r w:rsidRPr="009E0657">
        <w:rPr>
          <w:rFonts w:ascii="Times New Roman" w:hAnsi="Times New Roman" w:cs="Times New Roman"/>
          <w:bCs/>
          <w:sz w:val="27"/>
          <w:szCs w:val="27"/>
          <w:lang w:eastAsia="ru-RU"/>
        </w:rPr>
        <w:t>В этих случаях срок проведения общественных обсуждений или публичных слушаний не может быть более чем один месяц.</w:t>
      </w:r>
    </w:p>
    <w:p w:rsidR="00C864D0" w:rsidRDefault="00C864D0" w:rsidP="00C864D0">
      <w:pPr>
        <w:autoSpaceDE w:val="0"/>
        <w:autoSpaceDN w:val="0"/>
        <w:adjustRightInd w:val="0"/>
        <w:spacing w:after="0" w:line="240" w:lineRule="auto"/>
        <w:ind w:firstLine="567"/>
        <w:jc w:val="both"/>
        <w:rPr>
          <w:rFonts w:ascii="Times New Roman" w:hAnsi="Times New Roman" w:cs="Times New Roman"/>
          <w:sz w:val="27"/>
          <w:szCs w:val="27"/>
        </w:rPr>
      </w:pPr>
      <w:r>
        <w:rPr>
          <w:rFonts w:ascii="Times New Roman" w:hAnsi="Times New Roman" w:cs="Times New Roman"/>
          <w:sz w:val="27"/>
          <w:szCs w:val="27"/>
        </w:rPr>
        <w:t xml:space="preserve">5.16. </w:t>
      </w:r>
      <w:r w:rsidRPr="009E0657">
        <w:rPr>
          <w:rFonts w:ascii="Times New Roman" w:hAnsi="Times New Roman" w:cs="Times New Roman"/>
          <w:sz w:val="27"/>
          <w:szCs w:val="27"/>
          <w:lang w:eastAsia="ru-RU"/>
        </w:rPr>
        <w:t xml:space="preserve">После завершения общественных обсуждений или публичных слушаний по проекту о внесении изменений в </w:t>
      </w:r>
      <w:r w:rsidRPr="009E0657">
        <w:rPr>
          <w:rFonts w:ascii="Times New Roman" w:hAnsi="Times New Roman" w:cs="Times New Roman"/>
          <w:sz w:val="27"/>
          <w:szCs w:val="27"/>
        </w:rPr>
        <w:t>ПЗЗ</w:t>
      </w:r>
      <w:r>
        <w:rPr>
          <w:rFonts w:ascii="Times New Roman" w:hAnsi="Times New Roman" w:cs="Times New Roman"/>
          <w:sz w:val="27"/>
          <w:szCs w:val="27"/>
          <w:lang w:eastAsia="ru-RU"/>
        </w:rPr>
        <w:t xml:space="preserve"> к</w:t>
      </w:r>
      <w:r w:rsidRPr="009E0657">
        <w:rPr>
          <w:rFonts w:ascii="Times New Roman" w:hAnsi="Times New Roman" w:cs="Times New Roman"/>
          <w:sz w:val="27"/>
          <w:szCs w:val="27"/>
          <w:lang w:eastAsia="ru-RU"/>
        </w:rPr>
        <w:t xml:space="preserve">омиссия с учетом результатов таких общественных обсуждений или публичных слушаний обеспечивает внесение изменений в проект о внесении изменений в </w:t>
      </w:r>
      <w:r w:rsidRPr="009E0657">
        <w:rPr>
          <w:rFonts w:ascii="Times New Roman" w:hAnsi="Times New Roman" w:cs="Times New Roman"/>
          <w:sz w:val="27"/>
          <w:szCs w:val="27"/>
        </w:rPr>
        <w:t>ПЗЗ</w:t>
      </w:r>
      <w:r w:rsidRPr="009E0657">
        <w:rPr>
          <w:rFonts w:ascii="Times New Roman" w:hAnsi="Times New Roman" w:cs="Times New Roman"/>
          <w:sz w:val="27"/>
          <w:szCs w:val="27"/>
          <w:lang w:eastAsia="ru-RU"/>
        </w:rPr>
        <w:t xml:space="preserve"> и представляет указ</w:t>
      </w:r>
      <w:r>
        <w:rPr>
          <w:rFonts w:ascii="Times New Roman" w:hAnsi="Times New Roman" w:cs="Times New Roman"/>
          <w:sz w:val="27"/>
          <w:szCs w:val="27"/>
          <w:lang w:eastAsia="ru-RU"/>
        </w:rPr>
        <w:t>анный проект главе муниципального района</w:t>
      </w:r>
      <w:r w:rsidRPr="009E0657">
        <w:rPr>
          <w:rFonts w:ascii="Times New Roman" w:hAnsi="Times New Roman" w:cs="Times New Roman"/>
          <w:sz w:val="27"/>
          <w:szCs w:val="27"/>
          <w:lang w:eastAsia="ru-RU"/>
        </w:rPr>
        <w:t xml:space="preserve">. Обязательными приложениями к проекту о внесении изменений в настоящие </w:t>
      </w:r>
      <w:r w:rsidRPr="009E0657">
        <w:rPr>
          <w:rFonts w:ascii="Times New Roman" w:hAnsi="Times New Roman" w:cs="Times New Roman"/>
          <w:sz w:val="27"/>
          <w:szCs w:val="27"/>
        </w:rPr>
        <w:t>ПЗЗ</w:t>
      </w:r>
      <w:r w:rsidRPr="009E0657">
        <w:rPr>
          <w:rFonts w:ascii="Times New Roman" w:hAnsi="Times New Roman" w:cs="Times New Roman"/>
          <w:sz w:val="27"/>
          <w:szCs w:val="27"/>
          <w:lang w:eastAsia="ru-RU"/>
        </w:rPr>
        <w:t xml:space="preserve"> являются протокол общественных обсуждений или публичных слушаний и заключение о результатах общественных обсуждений или публичных слушаний, за исключением случаев, если их проведение в соответствии с ГрК РФ не требуется.</w:t>
      </w:r>
    </w:p>
    <w:p w:rsidR="00C864D0" w:rsidRDefault="00C864D0" w:rsidP="00C864D0">
      <w:pPr>
        <w:autoSpaceDE w:val="0"/>
        <w:autoSpaceDN w:val="0"/>
        <w:adjustRightInd w:val="0"/>
        <w:spacing w:after="0" w:line="240" w:lineRule="auto"/>
        <w:ind w:firstLine="567"/>
        <w:jc w:val="both"/>
        <w:rPr>
          <w:rFonts w:ascii="Times New Roman" w:hAnsi="Times New Roman" w:cs="Times New Roman"/>
          <w:sz w:val="27"/>
          <w:szCs w:val="27"/>
        </w:rPr>
      </w:pPr>
      <w:r>
        <w:rPr>
          <w:rFonts w:ascii="Times New Roman" w:hAnsi="Times New Roman" w:cs="Times New Roman"/>
          <w:sz w:val="27"/>
          <w:szCs w:val="27"/>
        </w:rPr>
        <w:t xml:space="preserve">5.17. </w:t>
      </w:r>
      <w:r>
        <w:rPr>
          <w:rFonts w:ascii="Times New Roman" w:hAnsi="Times New Roman" w:cs="Times New Roman"/>
          <w:sz w:val="27"/>
          <w:szCs w:val="27"/>
          <w:lang w:eastAsia="ru-RU"/>
        </w:rPr>
        <w:t>Глава муниципального района</w:t>
      </w:r>
      <w:r w:rsidRPr="009E0657">
        <w:rPr>
          <w:rFonts w:ascii="Times New Roman" w:hAnsi="Times New Roman" w:cs="Times New Roman"/>
          <w:sz w:val="27"/>
          <w:szCs w:val="27"/>
          <w:lang w:eastAsia="ru-RU"/>
        </w:rPr>
        <w:t xml:space="preserve"> в течение десяти дней после представления ему проекта о внесении изменений в </w:t>
      </w:r>
      <w:r w:rsidRPr="009E0657">
        <w:rPr>
          <w:rFonts w:ascii="Times New Roman" w:hAnsi="Times New Roman" w:cs="Times New Roman"/>
          <w:sz w:val="27"/>
          <w:szCs w:val="27"/>
        </w:rPr>
        <w:t>ПЗЗ</w:t>
      </w:r>
      <w:r w:rsidRPr="009E0657">
        <w:rPr>
          <w:rFonts w:ascii="Times New Roman" w:hAnsi="Times New Roman" w:cs="Times New Roman"/>
          <w:sz w:val="27"/>
          <w:szCs w:val="27"/>
          <w:lang w:eastAsia="ru-RU"/>
        </w:rPr>
        <w:t xml:space="preserve"> и обязательных приложений должен принять решение о н</w:t>
      </w:r>
      <w:r>
        <w:rPr>
          <w:rFonts w:ascii="Times New Roman" w:hAnsi="Times New Roman" w:cs="Times New Roman"/>
          <w:sz w:val="27"/>
          <w:szCs w:val="27"/>
          <w:lang w:eastAsia="ru-RU"/>
        </w:rPr>
        <w:t>аправлении указанного проекта в Котельниковский районный Совет народных депутатов Волгоградской области</w:t>
      </w:r>
      <w:r w:rsidRPr="009E0657">
        <w:rPr>
          <w:rFonts w:ascii="Times New Roman" w:hAnsi="Times New Roman" w:cs="Times New Roman"/>
          <w:sz w:val="27"/>
          <w:szCs w:val="27"/>
          <w:lang w:eastAsia="ru-RU"/>
        </w:rPr>
        <w:t xml:space="preserve"> или об отклонении проекта о внесении изменений в </w:t>
      </w:r>
      <w:r w:rsidRPr="009E0657">
        <w:rPr>
          <w:rFonts w:ascii="Times New Roman" w:hAnsi="Times New Roman" w:cs="Times New Roman"/>
          <w:sz w:val="27"/>
          <w:szCs w:val="27"/>
        </w:rPr>
        <w:t>ПЗЗ</w:t>
      </w:r>
      <w:r w:rsidRPr="009E0657">
        <w:rPr>
          <w:rFonts w:ascii="Times New Roman" w:hAnsi="Times New Roman" w:cs="Times New Roman"/>
          <w:sz w:val="27"/>
          <w:szCs w:val="27"/>
          <w:lang w:eastAsia="ru-RU"/>
        </w:rPr>
        <w:t xml:space="preserve"> и о направлении его на доработку с указанием даты его повторного представления.</w:t>
      </w:r>
    </w:p>
    <w:p w:rsidR="00C864D0" w:rsidRDefault="00C864D0" w:rsidP="00C864D0">
      <w:pPr>
        <w:autoSpaceDE w:val="0"/>
        <w:autoSpaceDN w:val="0"/>
        <w:adjustRightInd w:val="0"/>
        <w:spacing w:after="0" w:line="240" w:lineRule="auto"/>
        <w:ind w:firstLine="567"/>
        <w:jc w:val="both"/>
        <w:rPr>
          <w:rFonts w:ascii="Times New Roman" w:hAnsi="Times New Roman" w:cs="Times New Roman"/>
          <w:sz w:val="27"/>
          <w:szCs w:val="27"/>
        </w:rPr>
      </w:pPr>
      <w:r w:rsidRPr="00254B94">
        <w:rPr>
          <w:rFonts w:ascii="Times New Roman" w:hAnsi="Times New Roman" w:cs="Times New Roman"/>
          <w:sz w:val="27"/>
          <w:szCs w:val="27"/>
          <w:lang w:eastAsia="ru-RU"/>
        </w:rPr>
        <w:t>Обязательным приложением к проекту ПЗЗ, подготовленному применительно к территории населенного пункта, расположенного в границах особо охраняемой природной территории, является документ, подтверждающий согласование проекта правил землепользования и застройки с федеральным органом исполнительной власти или органом исполнительной власти субъекта Российской Федерации, в ведении которых находится особо охраняемая природная территория.</w:t>
      </w:r>
    </w:p>
    <w:p w:rsidR="00C864D0" w:rsidRDefault="00C864D0" w:rsidP="00C864D0">
      <w:pPr>
        <w:autoSpaceDE w:val="0"/>
        <w:autoSpaceDN w:val="0"/>
        <w:adjustRightInd w:val="0"/>
        <w:spacing w:after="0" w:line="240" w:lineRule="auto"/>
        <w:ind w:firstLine="567"/>
        <w:jc w:val="both"/>
        <w:rPr>
          <w:rFonts w:ascii="Times New Roman" w:hAnsi="Times New Roman" w:cs="Times New Roman"/>
          <w:sz w:val="27"/>
          <w:szCs w:val="27"/>
        </w:rPr>
      </w:pPr>
      <w:r>
        <w:rPr>
          <w:rFonts w:ascii="Times New Roman" w:hAnsi="Times New Roman" w:cs="Times New Roman"/>
          <w:sz w:val="27"/>
          <w:szCs w:val="27"/>
        </w:rPr>
        <w:t xml:space="preserve">Котельниковский районный Совет народных депутатов Волгоградской области </w:t>
      </w:r>
      <w:r w:rsidRPr="009E0657">
        <w:rPr>
          <w:rFonts w:ascii="Times New Roman" w:hAnsi="Times New Roman" w:cs="Times New Roman"/>
          <w:sz w:val="27"/>
          <w:szCs w:val="27"/>
          <w:lang w:eastAsia="ru-RU"/>
        </w:rPr>
        <w:t xml:space="preserve">по результатам рассмотрения проекта о внесении изменений в </w:t>
      </w:r>
      <w:r w:rsidRPr="009E0657">
        <w:rPr>
          <w:rFonts w:ascii="Times New Roman" w:hAnsi="Times New Roman" w:cs="Times New Roman"/>
          <w:sz w:val="27"/>
          <w:szCs w:val="27"/>
        </w:rPr>
        <w:t>ПЗЗ</w:t>
      </w:r>
      <w:r w:rsidRPr="009E0657">
        <w:rPr>
          <w:rFonts w:ascii="Times New Roman" w:hAnsi="Times New Roman" w:cs="Times New Roman"/>
          <w:sz w:val="27"/>
          <w:szCs w:val="27"/>
          <w:lang w:eastAsia="ru-RU"/>
        </w:rPr>
        <w:t xml:space="preserve"> и обяз</w:t>
      </w:r>
      <w:r>
        <w:rPr>
          <w:rFonts w:ascii="Times New Roman" w:hAnsi="Times New Roman" w:cs="Times New Roman"/>
          <w:sz w:val="27"/>
          <w:szCs w:val="27"/>
          <w:lang w:eastAsia="ru-RU"/>
        </w:rPr>
        <w:t>ательных приложений к нему утверждает указанный проект или направляет его главе муниципального района</w:t>
      </w:r>
      <w:r w:rsidRPr="009E0657">
        <w:rPr>
          <w:rFonts w:ascii="Times New Roman" w:hAnsi="Times New Roman" w:cs="Times New Roman"/>
          <w:sz w:val="27"/>
          <w:szCs w:val="27"/>
          <w:lang w:eastAsia="ru-RU"/>
        </w:rPr>
        <w:t xml:space="preserve"> на доработку в соответствии с результатами</w:t>
      </w:r>
      <w:r w:rsidRPr="009E0657">
        <w:rPr>
          <w:rFonts w:ascii="Times New Roman" w:hAnsi="Times New Roman" w:cs="Times New Roman"/>
          <w:sz w:val="27"/>
          <w:szCs w:val="27"/>
          <w:highlight w:val="cyan"/>
          <w:lang w:eastAsia="ru-RU"/>
        </w:rPr>
        <w:t xml:space="preserve"> </w:t>
      </w:r>
      <w:r w:rsidRPr="00254B94">
        <w:rPr>
          <w:rFonts w:ascii="Times New Roman" w:hAnsi="Times New Roman" w:cs="Times New Roman"/>
          <w:sz w:val="27"/>
          <w:szCs w:val="27"/>
          <w:lang w:eastAsia="ru-RU"/>
        </w:rPr>
        <w:t>общественных обсуждений или</w:t>
      </w:r>
      <w:r w:rsidRPr="009E0657">
        <w:rPr>
          <w:rFonts w:ascii="Times New Roman" w:hAnsi="Times New Roman" w:cs="Times New Roman"/>
          <w:sz w:val="27"/>
          <w:szCs w:val="27"/>
          <w:lang w:eastAsia="ru-RU"/>
        </w:rPr>
        <w:t xml:space="preserve"> публичных слушаний по проекту о внесении изменений в </w:t>
      </w:r>
      <w:r w:rsidRPr="009E0657">
        <w:rPr>
          <w:rFonts w:ascii="Times New Roman" w:hAnsi="Times New Roman" w:cs="Times New Roman"/>
          <w:sz w:val="27"/>
          <w:szCs w:val="27"/>
        </w:rPr>
        <w:t>ПЗЗ</w:t>
      </w:r>
      <w:r w:rsidRPr="009E0657">
        <w:rPr>
          <w:rFonts w:ascii="Times New Roman" w:hAnsi="Times New Roman" w:cs="Times New Roman"/>
          <w:sz w:val="27"/>
          <w:szCs w:val="27"/>
          <w:lang w:eastAsia="ru-RU"/>
        </w:rPr>
        <w:t>.</w:t>
      </w:r>
    </w:p>
    <w:p w:rsidR="00C864D0" w:rsidRDefault="00C864D0" w:rsidP="00C864D0">
      <w:pPr>
        <w:autoSpaceDE w:val="0"/>
        <w:autoSpaceDN w:val="0"/>
        <w:adjustRightInd w:val="0"/>
        <w:spacing w:after="0" w:line="240" w:lineRule="auto"/>
        <w:ind w:firstLine="567"/>
        <w:jc w:val="both"/>
        <w:rPr>
          <w:rFonts w:ascii="Times New Roman" w:hAnsi="Times New Roman" w:cs="Times New Roman"/>
          <w:sz w:val="27"/>
          <w:szCs w:val="27"/>
        </w:rPr>
      </w:pPr>
      <w:r w:rsidRPr="00254B94">
        <w:rPr>
          <w:rFonts w:ascii="Times New Roman" w:hAnsi="Times New Roman" w:cs="Times New Roman"/>
          <w:sz w:val="27"/>
          <w:szCs w:val="27"/>
          <w:lang w:eastAsia="ru-RU"/>
        </w:rPr>
        <w:lastRenderedPageBreak/>
        <w:t>Проект о внесении изменений в ПЗЗ, направленный в Котельниковский районный Совет народных депутатов Волгоградской области, подлежит рассмотрению на заседании указанного органа не позднее дня проведения заседания, следующего за ближайшим заседанием.</w:t>
      </w:r>
    </w:p>
    <w:p w:rsidR="00C864D0" w:rsidRDefault="00C864D0" w:rsidP="00C864D0">
      <w:pPr>
        <w:autoSpaceDE w:val="0"/>
        <w:autoSpaceDN w:val="0"/>
        <w:adjustRightInd w:val="0"/>
        <w:spacing w:after="0" w:line="240" w:lineRule="auto"/>
        <w:ind w:firstLine="567"/>
        <w:jc w:val="both"/>
        <w:rPr>
          <w:rFonts w:ascii="Times New Roman" w:hAnsi="Times New Roman" w:cs="Times New Roman"/>
          <w:sz w:val="27"/>
          <w:szCs w:val="27"/>
        </w:rPr>
      </w:pPr>
      <w:r w:rsidRPr="00254B94">
        <w:rPr>
          <w:rFonts w:ascii="Times New Roman" w:hAnsi="Times New Roman" w:cs="Times New Roman"/>
          <w:sz w:val="27"/>
          <w:szCs w:val="27"/>
        </w:rPr>
        <w:t xml:space="preserve">5.18. Со дня поступления в местную </w:t>
      </w:r>
      <w:r w:rsidRPr="00254B94">
        <w:rPr>
          <w:rFonts w:ascii="Times New Roman" w:hAnsi="Times New Roman" w:cs="Times New Roman"/>
          <w:sz w:val="27"/>
          <w:szCs w:val="27"/>
          <w:lang w:eastAsia="ru-RU"/>
        </w:rPr>
        <w:t xml:space="preserve">администрацию </w:t>
      </w:r>
      <w:r w:rsidRPr="00254B94">
        <w:rPr>
          <w:rFonts w:ascii="Times New Roman" w:hAnsi="Times New Roman" w:cs="Times New Roman"/>
          <w:sz w:val="27"/>
          <w:szCs w:val="27"/>
        </w:rPr>
        <w:t xml:space="preserve">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части 2 статьи 55.32 ГРК РФ, не допускается внесение в ПЗЗ изменений, предусматривающих установление применительно к территориальной зоне, в границах которой расположена такая постройка, вида разрешенного использования земельных участков и объектов капитального строительства, предельных параметров разрешенного строительства, реконструкции объектов капитального строительства, которым соответствуют вид разрешенного использования и параметры такой постройки, до ее сноса или приведения в соответствие с установленными требованиями, за исключением случаев, если по результатам рассмотрения данного уведомления местной </w:t>
      </w:r>
      <w:r w:rsidRPr="00254B94">
        <w:rPr>
          <w:rFonts w:ascii="Times New Roman" w:hAnsi="Times New Roman" w:cs="Times New Roman"/>
          <w:sz w:val="27"/>
          <w:szCs w:val="27"/>
          <w:lang w:eastAsia="ru-RU"/>
        </w:rPr>
        <w:t>администрацией</w:t>
      </w:r>
      <w:r w:rsidRPr="00254B94">
        <w:rPr>
          <w:rFonts w:ascii="Times New Roman" w:hAnsi="Times New Roman" w:cs="Times New Roman"/>
          <w:sz w:val="27"/>
          <w:szCs w:val="27"/>
        </w:rPr>
        <w:t xml:space="preserve"> в исполнительный орган государственной власти, должностному лицу, в государственное учреждение или в орган местного самоуправления, которые указаны в части 2 статьи 55.32 ГрК РФ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w:t>
      </w:r>
      <w:r>
        <w:rPr>
          <w:rFonts w:ascii="Times New Roman" w:hAnsi="Times New Roman" w:cs="Times New Roman"/>
          <w:sz w:val="27"/>
          <w:szCs w:val="27"/>
        </w:rPr>
        <w:t xml:space="preserve"> </w:t>
      </w:r>
      <w:r w:rsidRPr="00254B94">
        <w:rPr>
          <w:rFonts w:ascii="Times New Roman" w:hAnsi="Times New Roman" w:cs="Times New Roman"/>
          <w:sz w:val="27"/>
          <w:szCs w:val="27"/>
        </w:rPr>
        <w:t>или ее приведении в соответствие с установленными требованиями.</w:t>
      </w:r>
    </w:p>
    <w:p w:rsidR="00C864D0" w:rsidRDefault="00C864D0" w:rsidP="00C864D0">
      <w:pPr>
        <w:autoSpaceDE w:val="0"/>
        <w:autoSpaceDN w:val="0"/>
        <w:adjustRightInd w:val="0"/>
        <w:spacing w:after="0" w:line="240" w:lineRule="auto"/>
        <w:ind w:firstLine="567"/>
        <w:jc w:val="both"/>
        <w:rPr>
          <w:rFonts w:ascii="Times New Roman" w:hAnsi="Times New Roman" w:cs="Times New Roman"/>
          <w:sz w:val="27"/>
          <w:szCs w:val="27"/>
        </w:rPr>
      </w:pPr>
      <w:r w:rsidRPr="00701331">
        <w:rPr>
          <w:rFonts w:ascii="Times New Roman" w:hAnsi="Times New Roman" w:cs="Times New Roman"/>
          <w:sz w:val="27"/>
          <w:szCs w:val="27"/>
        </w:rPr>
        <w:t xml:space="preserve">В случаях, предусмотренных </w:t>
      </w:r>
      <w:hyperlink r:id="rId20" w:history="1">
        <w:r w:rsidRPr="00701331">
          <w:rPr>
            <w:rStyle w:val="a8"/>
            <w:rFonts w:ascii="Times New Roman" w:hAnsi="Times New Roman" w:cs="Times New Roman"/>
            <w:color w:val="auto"/>
            <w:sz w:val="27"/>
            <w:szCs w:val="27"/>
            <w:u w:val="none"/>
          </w:rPr>
          <w:t>пунктами 3</w:t>
        </w:r>
      </w:hyperlink>
      <w:r w:rsidRPr="00701331">
        <w:rPr>
          <w:rFonts w:ascii="Times New Roman" w:hAnsi="Times New Roman" w:cs="Times New Roman"/>
          <w:sz w:val="27"/>
          <w:szCs w:val="27"/>
        </w:rPr>
        <w:t xml:space="preserve"> - </w:t>
      </w:r>
      <w:hyperlink r:id="rId21" w:history="1">
        <w:r w:rsidRPr="00701331">
          <w:rPr>
            <w:rStyle w:val="a8"/>
            <w:rFonts w:ascii="Times New Roman" w:hAnsi="Times New Roman" w:cs="Times New Roman"/>
            <w:color w:val="auto"/>
            <w:sz w:val="27"/>
            <w:szCs w:val="27"/>
            <w:u w:val="none"/>
          </w:rPr>
          <w:t>5 части 2</w:t>
        </w:r>
      </w:hyperlink>
      <w:r w:rsidRPr="00701331">
        <w:rPr>
          <w:rFonts w:ascii="Times New Roman" w:hAnsi="Times New Roman" w:cs="Times New Roman"/>
          <w:sz w:val="27"/>
          <w:szCs w:val="27"/>
        </w:rPr>
        <w:t xml:space="preserve"> статьи</w:t>
      </w:r>
      <w:r>
        <w:rPr>
          <w:rFonts w:ascii="Times New Roman" w:hAnsi="Times New Roman" w:cs="Times New Roman"/>
          <w:sz w:val="27"/>
          <w:szCs w:val="27"/>
        </w:rPr>
        <w:t xml:space="preserve"> 33 ГрК РФ</w:t>
      </w:r>
      <w:r w:rsidRPr="00701331">
        <w:rPr>
          <w:rFonts w:ascii="Times New Roman" w:hAnsi="Times New Roman" w:cs="Times New Roman"/>
          <w:sz w:val="27"/>
          <w:szCs w:val="27"/>
        </w:rPr>
        <w:t>, исполнительный орган государственной власти или орган местного самоуправления, уполномоченные на установление зон с особыми условиями использования территорий, границ территорий объектов культурного наследия, утверждение границ территорий исторических поселений федерального значения, исторических поселений регионального значения, направ</w:t>
      </w:r>
      <w:r>
        <w:rPr>
          <w:rFonts w:ascii="Times New Roman" w:hAnsi="Times New Roman" w:cs="Times New Roman"/>
          <w:sz w:val="27"/>
          <w:szCs w:val="27"/>
        </w:rPr>
        <w:t>ляет главе муниципального района</w:t>
      </w:r>
      <w:r w:rsidRPr="00701331">
        <w:rPr>
          <w:rFonts w:ascii="Times New Roman" w:hAnsi="Times New Roman" w:cs="Times New Roman"/>
          <w:sz w:val="27"/>
          <w:szCs w:val="27"/>
        </w:rPr>
        <w:t xml:space="preserve"> требование об отоб</w:t>
      </w:r>
      <w:r>
        <w:rPr>
          <w:rFonts w:ascii="Times New Roman" w:hAnsi="Times New Roman" w:cs="Times New Roman"/>
          <w:sz w:val="27"/>
          <w:szCs w:val="27"/>
        </w:rPr>
        <w:t>ражении в ПЗЗ</w:t>
      </w:r>
      <w:r w:rsidRPr="00701331">
        <w:rPr>
          <w:rFonts w:ascii="Times New Roman" w:hAnsi="Times New Roman" w:cs="Times New Roman"/>
          <w:sz w:val="27"/>
          <w:szCs w:val="27"/>
        </w:rPr>
        <w:t xml:space="preserve"> границ зон с особыми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w:t>
      </w:r>
    </w:p>
    <w:p w:rsidR="00C864D0" w:rsidRDefault="00C864D0" w:rsidP="00C864D0">
      <w:pPr>
        <w:autoSpaceDE w:val="0"/>
        <w:autoSpaceDN w:val="0"/>
        <w:adjustRightInd w:val="0"/>
        <w:spacing w:after="0" w:line="240" w:lineRule="auto"/>
        <w:ind w:firstLine="567"/>
        <w:jc w:val="both"/>
        <w:rPr>
          <w:rFonts w:ascii="Times New Roman" w:hAnsi="Times New Roman" w:cs="Times New Roman"/>
          <w:sz w:val="27"/>
          <w:szCs w:val="27"/>
        </w:rPr>
      </w:pPr>
      <w:r w:rsidRPr="008720F9">
        <w:rPr>
          <w:rFonts w:ascii="Times New Roman" w:hAnsi="Times New Roman" w:cs="Times New Roman"/>
          <w:sz w:val="27"/>
          <w:szCs w:val="27"/>
        </w:rPr>
        <w:t xml:space="preserve">5.19. В случае поступления требования, предусмотренного </w:t>
      </w:r>
      <w:hyperlink r:id="rId22" w:history="1">
        <w:r w:rsidRPr="008720F9">
          <w:rPr>
            <w:rStyle w:val="a8"/>
            <w:rFonts w:ascii="Times New Roman" w:hAnsi="Times New Roman" w:cs="Times New Roman"/>
            <w:color w:val="auto"/>
            <w:sz w:val="27"/>
            <w:szCs w:val="27"/>
            <w:u w:val="none"/>
          </w:rPr>
          <w:t>частью 8</w:t>
        </w:r>
      </w:hyperlink>
      <w:r w:rsidRPr="008720F9">
        <w:rPr>
          <w:rFonts w:ascii="Times New Roman" w:hAnsi="Times New Roman" w:cs="Times New Roman"/>
          <w:sz w:val="27"/>
          <w:szCs w:val="27"/>
        </w:rPr>
        <w:t xml:space="preserve"> статьи 33 ГрК РФ,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w:t>
      </w:r>
      <w:hyperlink r:id="rId23" w:history="1">
        <w:r w:rsidRPr="008720F9">
          <w:rPr>
            <w:rStyle w:val="a8"/>
            <w:rFonts w:ascii="Times New Roman" w:hAnsi="Times New Roman" w:cs="Times New Roman"/>
            <w:color w:val="auto"/>
            <w:sz w:val="27"/>
            <w:szCs w:val="27"/>
            <w:u w:val="none"/>
          </w:rPr>
          <w:t>пунктами 3</w:t>
        </w:r>
      </w:hyperlink>
      <w:r w:rsidRPr="008720F9">
        <w:rPr>
          <w:rFonts w:ascii="Times New Roman" w:hAnsi="Times New Roman" w:cs="Times New Roman"/>
          <w:sz w:val="27"/>
          <w:szCs w:val="27"/>
        </w:rPr>
        <w:t xml:space="preserve"> - </w:t>
      </w:r>
      <w:hyperlink r:id="rId24" w:history="1">
        <w:r w:rsidRPr="008720F9">
          <w:rPr>
            <w:rStyle w:val="a8"/>
            <w:rFonts w:ascii="Times New Roman" w:hAnsi="Times New Roman" w:cs="Times New Roman"/>
            <w:color w:val="auto"/>
            <w:sz w:val="27"/>
            <w:szCs w:val="27"/>
            <w:u w:val="none"/>
          </w:rPr>
          <w:t>5 части 2</w:t>
        </w:r>
      </w:hyperlink>
      <w:r w:rsidRPr="008720F9">
        <w:rPr>
          <w:rFonts w:ascii="Times New Roman" w:hAnsi="Times New Roman" w:cs="Times New Roman"/>
          <w:sz w:val="27"/>
          <w:szCs w:val="27"/>
        </w:rPr>
        <w:t xml:space="preserve"> статьи 33 ГрК РФ оснований для внесения изменений в ПЗЗ глава муниципального района обязан обеспечить внесение изменений в ПЗЗ путем их уточнения в соответствии с таким требованием. При этом утверждение изменений в ПЗЗ в целях их уточнения в соответствии с требованием, предусмотренным </w:t>
      </w:r>
      <w:hyperlink r:id="rId25" w:history="1">
        <w:r w:rsidRPr="008720F9">
          <w:rPr>
            <w:rStyle w:val="a8"/>
            <w:rFonts w:ascii="Times New Roman" w:hAnsi="Times New Roman" w:cs="Times New Roman"/>
            <w:color w:val="auto"/>
            <w:sz w:val="27"/>
            <w:szCs w:val="27"/>
            <w:u w:val="none"/>
          </w:rPr>
          <w:t>частью 8</w:t>
        </w:r>
      </w:hyperlink>
      <w:r>
        <w:rPr>
          <w:rFonts w:ascii="Times New Roman" w:hAnsi="Times New Roman" w:cs="Times New Roman"/>
          <w:sz w:val="27"/>
          <w:szCs w:val="27"/>
        </w:rPr>
        <w:t xml:space="preserve"> </w:t>
      </w:r>
      <w:r w:rsidRPr="00701331">
        <w:rPr>
          <w:rFonts w:ascii="Times New Roman" w:hAnsi="Times New Roman" w:cs="Times New Roman"/>
          <w:sz w:val="27"/>
          <w:szCs w:val="27"/>
        </w:rPr>
        <w:t>статьи</w:t>
      </w:r>
      <w:r>
        <w:rPr>
          <w:rFonts w:ascii="Times New Roman" w:hAnsi="Times New Roman" w:cs="Times New Roman"/>
          <w:sz w:val="27"/>
          <w:szCs w:val="27"/>
        </w:rPr>
        <w:t xml:space="preserve"> 33 ГрК РФ, не требуется.</w:t>
      </w:r>
    </w:p>
    <w:p w:rsidR="00C864D0" w:rsidRPr="008720F9" w:rsidRDefault="00C864D0" w:rsidP="00C864D0">
      <w:pPr>
        <w:autoSpaceDE w:val="0"/>
        <w:autoSpaceDN w:val="0"/>
        <w:adjustRightInd w:val="0"/>
        <w:spacing w:after="0" w:line="240" w:lineRule="auto"/>
        <w:ind w:firstLine="567"/>
        <w:jc w:val="both"/>
        <w:rPr>
          <w:rFonts w:ascii="Times New Roman" w:hAnsi="Times New Roman" w:cs="Times New Roman"/>
          <w:sz w:val="27"/>
          <w:szCs w:val="27"/>
        </w:rPr>
      </w:pPr>
      <w:r w:rsidRPr="008720F9">
        <w:rPr>
          <w:rFonts w:ascii="Times New Roman" w:hAnsi="Times New Roman" w:cs="Times New Roman"/>
          <w:sz w:val="27"/>
          <w:szCs w:val="27"/>
        </w:rPr>
        <w:lastRenderedPageBreak/>
        <w:t xml:space="preserve">5.20. Срок уточнения ПЗЗ в соответствии с </w:t>
      </w:r>
      <w:hyperlink r:id="rId26" w:history="1">
        <w:r w:rsidRPr="008720F9">
          <w:rPr>
            <w:rStyle w:val="a8"/>
            <w:rFonts w:ascii="Times New Roman" w:hAnsi="Times New Roman" w:cs="Times New Roman"/>
            <w:color w:val="auto"/>
            <w:sz w:val="27"/>
            <w:szCs w:val="27"/>
            <w:u w:val="none"/>
          </w:rPr>
          <w:t>частью 9</w:t>
        </w:r>
      </w:hyperlink>
      <w:r w:rsidRPr="008720F9">
        <w:rPr>
          <w:rFonts w:ascii="Times New Roman" w:hAnsi="Times New Roman" w:cs="Times New Roman"/>
          <w:sz w:val="27"/>
          <w:szCs w:val="27"/>
        </w:rPr>
        <w:t xml:space="preserve"> статьи 33 ГрК РФ в целях отображения границ зон с особыми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 не может превышать шесть месяцев со дня поступления требования, предусмотренного </w:t>
      </w:r>
      <w:hyperlink r:id="rId27" w:history="1">
        <w:r w:rsidRPr="008720F9">
          <w:rPr>
            <w:rStyle w:val="a8"/>
            <w:rFonts w:ascii="Times New Roman" w:hAnsi="Times New Roman" w:cs="Times New Roman"/>
            <w:color w:val="auto"/>
            <w:sz w:val="27"/>
            <w:szCs w:val="27"/>
            <w:u w:val="none"/>
          </w:rPr>
          <w:t>частью 8</w:t>
        </w:r>
      </w:hyperlink>
      <w:r w:rsidRPr="008720F9">
        <w:rPr>
          <w:rFonts w:ascii="Times New Roman" w:hAnsi="Times New Roman" w:cs="Times New Roman"/>
          <w:sz w:val="27"/>
          <w:szCs w:val="27"/>
        </w:rPr>
        <w:t xml:space="preserve"> статьи 33 ГрК РФ,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w:t>
      </w:r>
      <w:hyperlink r:id="rId28" w:history="1">
        <w:r w:rsidRPr="008720F9">
          <w:rPr>
            <w:rStyle w:val="a8"/>
            <w:rFonts w:ascii="Times New Roman" w:hAnsi="Times New Roman" w:cs="Times New Roman"/>
            <w:color w:val="auto"/>
            <w:sz w:val="27"/>
            <w:szCs w:val="27"/>
            <w:u w:val="none"/>
          </w:rPr>
          <w:t>пунктами 3</w:t>
        </w:r>
      </w:hyperlink>
      <w:r w:rsidRPr="008720F9">
        <w:rPr>
          <w:rFonts w:ascii="Times New Roman" w:hAnsi="Times New Roman" w:cs="Times New Roman"/>
          <w:sz w:val="27"/>
          <w:szCs w:val="27"/>
        </w:rPr>
        <w:t xml:space="preserve"> - </w:t>
      </w:r>
      <w:hyperlink r:id="rId29" w:history="1">
        <w:r w:rsidRPr="008720F9">
          <w:rPr>
            <w:rStyle w:val="a8"/>
            <w:rFonts w:ascii="Times New Roman" w:hAnsi="Times New Roman" w:cs="Times New Roman"/>
            <w:color w:val="auto"/>
            <w:sz w:val="27"/>
            <w:szCs w:val="27"/>
            <w:u w:val="none"/>
          </w:rPr>
          <w:t>5 части 2</w:t>
        </w:r>
      </w:hyperlink>
      <w:r w:rsidRPr="008720F9">
        <w:rPr>
          <w:rFonts w:ascii="Times New Roman" w:hAnsi="Times New Roman" w:cs="Times New Roman"/>
          <w:sz w:val="27"/>
          <w:szCs w:val="27"/>
        </w:rPr>
        <w:t xml:space="preserve"> статьи </w:t>
      </w:r>
      <w:r>
        <w:rPr>
          <w:rFonts w:ascii="Times New Roman" w:hAnsi="Times New Roman" w:cs="Times New Roman"/>
          <w:sz w:val="27"/>
          <w:szCs w:val="27"/>
        </w:rPr>
        <w:t xml:space="preserve">33 ГрК РФ </w:t>
      </w:r>
      <w:r w:rsidRPr="008720F9">
        <w:rPr>
          <w:rFonts w:ascii="Times New Roman" w:hAnsi="Times New Roman" w:cs="Times New Roman"/>
          <w:sz w:val="27"/>
          <w:szCs w:val="27"/>
        </w:rPr>
        <w:t>основан</w:t>
      </w:r>
      <w:r>
        <w:rPr>
          <w:rFonts w:ascii="Times New Roman" w:hAnsi="Times New Roman" w:cs="Times New Roman"/>
          <w:sz w:val="27"/>
          <w:szCs w:val="27"/>
        </w:rPr>
        <w:t>ий для внесения изменений в ПЗЗ</w:t>
      </w:r>
      <w:r w:rsidRPr="008720F9">
        <w:rPr>
          <w:rFonts w:ascii="Times New Roman" w:hAnsi="Times New Roman" w:cs="Times New Roman"/>
          <w:sz w:val="27"/>
          <w:szCs w:val="27"/>
        </w:rPr>
        <w:t>.</w:t>
      </w:r>
    </w:p>
    <w:p w:rsidR="00C864D0" w:rsidRPr="009E0657" w:rsidRDefault="00C864D0" w:rsidP="00C864D0">
      <w:pPr>
        <w:autoSpaceDE w:val="0"/>
        <w:autoSpaceDN w:val="0"/>
        <w:adjustRightInd w:val="0"/>
        <w:spacing w:after="0" w:line="240" w:lineRule="auto"/>
        <w:jc w:val="both"/>
        <w:rPr>
          <w:rFonts w:ascii="Times New Roman" w:hAnsi="Times New Roman" w:cs="Times New Roman"/>
          <w:color w:val="FF0000"/>
          <w:sz w:val="27"/>
          <w:szCs w:val="27"/>
          <w:lang w:eastAsia="ru-RU"/>
        </w:rPr>
      </w:pPr>
    </w:p>
    <w:p w:rsidR="00C864D0" w:rsidRPr="009E0657" w:rsidRDefault="00C864D0" w:rsidP="00C864D0">
      <w:pPr>
        <w:pStyle w:val="2"/>
        <w:spacing w:before="0" w:line="240" w:lineRule="auto"/>
        <w:jc w:val="center"/>
        <w:rPr>
          <w:rFonts w:ascii="Times New Roman" w:eastAsia="Times New Roman" w:hAnsi="Times New Roman" w:cs="Times New Roman"/>
          <w:color w:val="auto"/>
          <w:sz w:val="27"/>
          <w:szCs w:val="27"/>
          <w:lang w:eastAsia="ru-RU"/>
        </w:rPr>
      </w:pPr>
      <w:bookmarkStart w:id="26" w:name="_Toc57113737"/>
      <w:bookmarkStart w:id="27" w:name="_Toc143165322"/>
      <w:r w:rsidRPr="009E0657">
        <w:rPr>
          <w:rFonts w:ascii="Times New Roman" w:eastAsia="Times New Roman" w:hAnsi="Times New Roman" w:cs="Times New Roman"/>
          <w:color w:val="auto"/>
          <w:sz w:val="27"/>
          <w:szCs w:val="27"/>
          <w:lang w:eastAsia="ru-RU"/>
        </w:rPr>
        <w:t>6. Положение о регулировании иных вопросов землепользования и застройки</w:t>
      </w:r>
      <w:bookmarkEnd w:id="26"/>
      <w:bookmarkEnd w:id="27"/>
    </w:p>
    <w:p w:rsidR="00C864D0" w:rsidRPr="009E0657" w:rsidRDefault="00C864D0" w:rsidP="00C864D0">
      <w:pPr>
        <w:spacing w:after="0" w:line="240" w:lineRule="auto"/>
        <w:ind w:firstLine="540"/>
        <w:jc w:val="center"/>
        <w:rPr>
          <w:rFonts w:ascii="Times New Roman" w:eastAsia="Times New Roman" w:hAnsi="Times New Roman" w:cs="Times New Roman"/>
          <w:sz w:val="27"/>
          <w:szCs w:val="27"/>
          <w:lang w:eastAsia="ru-RU"/>
        </w:rPr>
      </w:pPr>
    </w:p>
    <w:p w:rsidR="00C864D0" w:rsidRPr="008720F9" w:rsidRDefault="00C864D0" w:rsidP="00C864D0">
      <w:pPr>
        <w:pStyle w:val="3"/>
        <w:spacing w:before="0" w:line="240" w:lineRule="auto"/>
        <w:jc w:val="center"/>
        <w:rPr>
          <w:rFonts w:ascii="Times New Roman" w:hAnsi="Times New Roman" w:cs="Times New Roman"/>
          <w:color w:val="auto"/>
          <w:sz w:val="27"/>
          <w:szCs w:val="27"/>
        </w:rPr>
      </w:pPr>
      <w:bookmarkStart w:id="28" w:name="_Toc57113738"/>
      <w:bookmarkStart w:id="29" w:name="_Toc143165323"/>
      <w:r w:rsidRPr="008720F9">
        <w:rPr>
          <w:rFonts w:ascii="Times New Roman" w:hAnsi="Times New Roman" w:cs="Times New Roman"/>
          <w:color w:val="auto"/>
          <w:sz w:val="27"/>
          <w:szCs w:val="27"/>
        </w:rPr>
        <w:t>6.1. Территории общего пользования. Земельные участки в границах территорий общего пользования</w:t>
      </w:r>
      <w:bookmarkEnd w:id="28"/>
      <w:bookmarkEnd w:id="29"/>
    </w:p>
    <w:p w:rsidR="00C864D0" w:rsidRPr="00727152" w:rsidRDefault="00C864D0" w:rsidP="00C864D0">
      <w:pPr>
        <w:spacing w:after="0" w:line="240" w:lineRule="auto"/>
        <w:rPr>
          <w:rFonts w:ascii="Times New Roman" w:hAnsi="Times New Roman" w:cs="Times New Roman"/>
          <w:sz w:val="27"/>
          <w:szCs w:val="27"/>
        </w:rPr>
      </w:pPr>
    </w:p>
    <w:p w:rsidR="00C864D0" w:rsidRPr="00727152" w:rsidRDefault="00C864D0" w:rsidP="00C864D0">
      <w:pPr>
        <w:autoSpaceDE w:val="0"/>
        <w:autoSpaceDN w:val="0"/>
        <w:adjustRightInd w:val="0"/>
        <w:spacing w:after="0" w:line="240" w:lineRule="auto"/>
        <w:ind w:firstLine="567"/>
        <w:jc w:val="both"/>
        <w:rPr>
          <w:rFonts w:ascii="Times New Roman" w:hAnsi="Times New Roman" w:cs="Times New Roman"/>
          <w:sz w:val="27"/>
          <w:szCs w:val="27"/>
        </w:rPr>
      </w:pPr>
      <w:r w:rsidRPr="00727152">
        <w:rPr>
          <w:rFonts w:ascii="Times New Roman" w:hAnsi="Times New Roman" w:cs="Times New Roman"/>
          <w:bCs/>
          <w:sz w:val="27"/>
          <w:szCs w:val="27"/>
        </w:rPr>
        <w:t>6.1.1. Территории общего пользования</w:t>
      </w:r>
      <w:r w:rsidRPr="00727152">
        <w:rPr>
          <w:rFonts w:ascii="Times New Roman" w:hAnsi="Times New Roman" w:cs="Times New Roman"/>
          <w:sz w:val="27"/>
          <w:szCs w:val="27"/>
        </w:rPr>
        <w:t xml:space="preserve"> - 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 бульвары).</w:t>
      </w:r>
    </w:p>
    <w:p w:rsidR="00C864D0" w:rsidRPr="00727152" w:rsidRDefault="00C864D0" w:rsidP="00C864D0">
      <w:pPr>
        <w:autoSpaceDE w:val="0"/>
        <w:autoSpaceDN w:val="0"/>
        <w:adjustRightInd w:val="0"/>
        <w:spacing w:after="0" w:line="240" w:lineRule="auto"/>
        <w:ind w:firstLine="567"/>
        <w:jc w:val="both"/>
        <w:rPr>
          <w:rFonts w:ascii="Times New Roman" w:hAnsi="Times New Roman" w:cs="Times New Roman"/>
          <w:sz w:val="27"/>
          <w:szCs w:val="27"/>
        </w:rPr>
      </w:pPr>
      <w:r w:rsidRPr="00727152">
        <w:rPr>
          <w:rFonts w:ascii="Times New Roman" w:hAnsi="Times New Roman" w:cs="Times New Roman"/>
          <w:sz w:val="27"/>
          <w:szCs w:val="27"/>
        </w:rPr>
        <w:t>6.1.2. Земельные участки общего пользования, занятые площадями, улицами, проездами, автомобильными дорогами, набережными, скверами, бульварами, водными объектами, пляжами и другими объектами, могут включаться в состав различных территориальных зон и не подлежат приватизации.</w:t>
      </w:r>
    </w:p>
    <w:p w:rsidR="00C864D0" w:rsidRDefault="00C864D0" w:rsidP="00C864D0">
      <w:pPr>
        <w:autoSpaceDE w:val="0"/>
        <w:autoSpaceDN w:val="0"/>
        <w:adjustRightInd w:val="0"/>
        <w:spacing w:after="0" w:line="240" w:lineRule="auto"/>
        <w:ind w:firstLine="567"/>
        <w:jc w:val="both"/>
        <w:rPr>
          <w:rFonts w:ascii="Times New Roman" w:hAnsi="Times New Roman" w:cs="Times New Roman"/>
          <w:sz w:val="27"/>
          <w:szCs w:val="27"/>
        </w:rPr>
      </w:pPr>
      <w:r w:rsidRPr="00727152">
        <w:rPr>
          <w:rFonts w:ascii="Times New Roman" w:hAnsi="Times New Roman" w:cs="Times New Roman"/>
          <w:sz w:val="27"/>
          <w:szCs w:val="27"/>
        </w:rPr>
        <w:t>6.1.3. Границы существующих, планируемых (изменяемых, вновь образуемых) территорий общего пользования отображаются в проектах планировки территорий посредством красных линий.</w:t>
      </w:r>
    </w:p>
    <w:p w:rsidR="00C864D0" w:rsidRDefault="00C864D0" w:rsidP="00C864D0">
      <w:pPr>
        <w:autoSpaceDE w:val="0"/>
        <w:autoSpaceDN w:val="0"/>
        <w:adjustRightInd w:val="0"/>
        <w:spacing w:after="0" w:line="240" w:lineRule="auto"/>
        <w:ind w:firstLine="567"/>
        <w:jc w:val="both"/>
        <w:rPr>
          <w:rFonts w:ascii="Times New Roman" w:hAnsi="Times New Roman" w:cs="Times New Roman"/>
          <w:sz w:val="27"/>
          <w:szCs w:val="27"/>
        </w:rPr>
      </w:pPr>
      <w:r w:rsidRPr="009E0657">
        <w:rPr>
          <w:rFonts w:ascii="Times New Roman" w:hAnsi="Times New Roman" w:cs="Times New Roman"/>
          <w:sz w:val="27"/>
          <w:szCs w:val="27"/>
        </w:rPr>
        <w:t>В проекте межевания территории должны быть указаны образуемые земельные участки, которые после образования будут относиться к территориям общего пользования.</w:t>
      </w:r>
    </w:p>
    <w:p w:rsidR="00C864D0" w:rsidRPr="009E0657" w:rsidRDefault="00C864D0" w:rsidP="00C864D0">
      <w:pPr>
        <w:autoSpaceDE w:val="0"/>
        <w:autoSpaceDN w:val="0"/>
        <w:adjustRightInd w:val="0"/>
        <w:spacing w:after="0" w:line="240" w:lineRule="auto"/>
        <w:ind w:firstLine="567"/>
        <w:jc w:val="both"/>
        <w:rPr>
          <w:rFonts w:ascii="Times New Roman" w:hAnsi="Times New Roman" w:cs="Times New Roman"/>
          <w:sz w:val="27"/>
          <w:szCs w:val="27"/>
        </w:rPr>
      </w:pPr>
      <w:r>
        <w:rPr>
          <w:rFonts w:ascii="Times New Roman" w:hAnsi="Times New Roman" w:cs="Times New Roman"/>
          <w:sz w:val="27"/>
          <w:szCs w:val="27"/>
        </w:rPr>
        <w:t xml:space="preserve">6.1.4. </w:t>
      </w:r>
      <w:r w:rsidRPr="009E0657">
        <w:rPr>
          <w:rFonts w:ascii="Times New Roman" w:hAnsi="Times New Roman" w:cs="Times New Roman"/>
          <w:sz w:val="27"/>
          <w:szCs w:val="27"/>
        </w:rPr>
        <w:t>Использование земельных участков (земель) общего пользования определяется их назначением в соответствии с законодательством Российской Федерации.</w:t>
      </w:r>
    </w:p>
    <w:p w:rsidR="00C864D0" w:rsidRPr="009E0657" w:rsidRDefault="00C864D0" w:rsidP="00C864D0">
      <w:pPr>
        <w:spacing w:after="0" w:line="240" w:lineRule="auto"/>
        <w:jc w:val="both"/>
        <w:rPr>
          <w:rFonts w:ascii="Times New Roman" w:hAnsi="Times New Roman" w:cs="Times New Roman"/>
          <w:sz w:val="27"/>
          <w:szCs w:val="27"/>
        </w:rPr>
      </w:pPr>
    </w:p>
    <w:p w:rsidR="00C864D0" w:rsidRPr="00727152" w:rsidRDefault="00C864D0" w:rsidP="00C864D0">
      <w:pPr>
        <w:pStyle w:val="3"/>
        <w:spacing w:before="0" w:line="240" w:lineRule="auto"/>
        <w:jc w:val="center"/>
        <w:rPr>
          <w:rFonts w:ascii="Times New Roman" w:hAnsi="Times New Roman" w:cs="Times New Roman"/>
          <w:color w:val="auto"/>
          <w:sz w:val="27"/>
          <w:szCs w:val="27"/>
        </w:rPr>
      </w:pPr>
      <w:bookmarkStart w:id="30" w:name="_Toc57113739"/>
      <w:bookmarkStart w:id="31" w:name="_Toc143165324"/>
      <w:r w:rsidRPr="00727152">
        <w:rPr>
          <w:rFonts w:ascii="Times New Roman" w:hAnsi="Times New Roman" w:cs="Times New Roman"/>
          <w:color w:val="auto"/>
          <w:sz w:val="27"/>
          <w:szCs w:val="27"/>
        </w:rPr>
        <w:t>6.2. Градостроительный план земельного участка</w:t>
      </w:r>
      <w:bookmarkEnd w:id="30"/>
      <w:bookmarkEnd w:id="31"/>
    </w:p>
    <w:p w:rsidR="00C864D0" w:rsidRPr="009E0657" w:rsidRDefault="00C864D0" w:rsidP="00C864D0">
      <w:pPr>
        <w:autoSpaceDE w:val="0"/>
        <w:autoSpaceDN w:val="0"/>
        <w:adjustRightInd w:val="0"/>
        <w:spacing w:after="0" w:line="240" w:lineRule="auto"/>
        <w:jc w:val="both"/>
        <w:rPr>
          <w:rStyle w:val="a7"/>
          <w:rFonts w:ascii="Times New Roman" w:hAnsi="Times New Roman" w:cs="Times New Roman"/>
          <w:i w:val="0"/>
          <w:sz w:val="27"/>
          <w:szCs w:val="27"/>
        </w:rPr>
      </w:pPr>
    </w:p>
    <w:p w:rsidR="00C864D0" w:rsidRPr="00727152" w:rsidRDefault="00C864D0" w:rsidP="00C864D0">
      <w:pPr>
        <w:autoSpaceDE w:val="0"/>
        <w:autoSpaceDN w:val="0"/>
        <w:adjustRightInd w:val="0"/>
        <w:spacing w:after="0" w:line="240" w:lineRule="auto"/>
        <w:ind w:firstLine="567"/>
        <w:jc w:val="both"/>
        <w:rPr>
          <w:rStyle w:val="a7"/>
          <w:rFonts w:ascii="Times New Roman" w:hAnsi="Times New Roman" w:cs="Times New Roman"/>
          <w:i w:val="0"/>
          <w:sz w:val="27"/>
          <w:szCs w:val="27"/>
        </w:rPr>
      </w:pPr>
      <w:r w:rsidRPr="00727152">
        <w:rPr>
          <w:rStyle w:val="a7"/>
          <w:rFonts w:ascii="Times New Roman" w:hAnsi="Times New Roman" w:cs="Times New Roman"/>
          <w:i w:val="0"/>
          <w:sz w:val="27"/>
          <w:szCs w:val="27"/>
        </w:rPr>
        <w:t>6.2.1. Градостроительный план земельного участка выдается в целях обеспечения субъектов градостроительной деятельности информацией, необходимой для архитектурно-строительного проектирования, строительства, реконструкции объектов капитального строительства в границах земельного участка.</w:t>
      </w:r>
    </w:p>
    <w:p w:rsidR="00C864D0" w:rsidRPr="00727152" w:rsidRDefault="00C864D0" w:rsidP="00C864D0">
      <w:pPr>
        <w:autoSpaceDE w:val="0"/>
        <w:autoSpaceDN w:val="0"/>
        <w:adjustRightInd w:val="0"/>
        <w:spacing w:after="0" w:line="240" w:lineRule="auto"/>
        <w:ind w:firstLine="567"/>
        <w:jc w:val="both"/>
        <w:rPr>
          <w:rFonts w:ascii="Times New Roman" w:hAnsi="Times New Roman" w:cs="Times New Roman"/>
          <w:iCs/>
          <w:sz w:val="27"/>
          <w:szCs w:val="27"/>
        </w:rPr>
      </w:pPr>
      <w:r w:rsidRPr="00727152">
        <w:rPr>
          <w:rStyle w:val="a7"/>
          <w:rFonts w:ascii="Times New Roman" w:hAnsi="Times New Roman" w:cs="Times New Roman"/>
          <w:i w:val="0"/>
          <w:sz w:val="27"/>
          <w:szCs w:val="27"/>
        </w:rPr>
        <w:lastRenderedPageBreak/>
        <w:t xml:space="preserve">6.2.2. </w:t>
      </w:r>
      <w:r w:rsidRPr="00727152">
        <w:rPr>
          <w:rFonts w:ascii="Times New Roman" w:hAnsi="Times New Roman" w:cs="Times New Roman"/>
          <w:iCs/>
          <w:sz w:val="27"/>
          <w:szCs w:val="27"/>
        </w:rPr>
        <w:t xml:space="preserve">Источниками информации для подготовки градостроительного плана земельного участка являются документы территориального планирования и градостроительного зонирования, нормативы градостроительного проектирования, документация по планировке территории, сведения, содержащиеся в Едином государственном реестре недвижимости, федеральной государственной информационной системе территориального планирования, государственной информационной системе обеспечения градостроительной деятельности, а также информация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предоставляемая правообладателями сетей инженерно-технического обеспечения в соответствии с </w:t>
      </w:r>
      <w:hyperlink r:id="rId30" w:history="1">
        <w:r w:rsidRPr="00727152">
          <w:rPr>
            <w:rStyle w:val="a8"/>
            <w:rFonts w:ascii="Times New Roman" w:hAnsi="Times New Roman" w:cs="Times New Roman"/>
            <w:iCs/>
            <w:color w:val="auto"/>
            <w:sz w:val="27"/>
            <w:szCs w:val="27"/>
            <w:u w:val="none"/>
          </w:rPr>
          <w:t>частью 7</w:t>
        </w:r>
      </w:hyperlink>
      <w:r w:rsidRPr="00727152">
        <w:rPr>
          <w:rFonts w:ascii="Times New Roman" w:hAnsi="Times New Roman" w:cs="Times New Roman"/>
          <w:iCs/>
          <w:sz w:val="27"/>
          <w:szCs w:val="27"/>
        </w:rPr>
        <w:t xml:space="preserve"> статьи 57.3 ГрК РФ.</w:t>
      </w:r>
    </w:p>
    <w:p w:rsidR="00C864D0" w:rsidRPr="00727152" w:rsidRDefault="00C864D0" w:rsidP="00C864D0">
      <w:pPr>
        <w:autoSpaceDE w:val="0"/>
        <w:autoSpaceDN w:val="0"/>
        <w:adjustRightInd w:val="0"/>
        <w:spacing w:after="0" w:line="240" w:lineRule="auto"/>
        <w:ind w:firstLine="567"/>
        <w:jc w:val="both"/>
        <w:rPr>
          <w:rFonts w:ascii="Times New Roman" w:hAnsi="Times New Roman" w:cs="Times New Roman"/>
          <w:sz w:val="27"/>
          <w:szCs w:val="27"/>
        </w:rPr>
      </w:pPr>
      <w:r w:rsidRPr="00727152">
        <w:rPr>
          <w:rFonts w:ascii="Times New Roman" w:hAnsi="Times New Roman" w:cs="Times New Roman"/>
          <w:iCs/>
          <w:sz w:val="27"/>
          <w:szCs w:val="27"/>
        </w:rPr>
        <w:t xml:space="preserve">6.2.3. </w:t>
      </w:r>
      <w:hyperlink r:id="rId31" w:history="1">
        <w:r w:rsidRPr="00727152">
          <w:rPr>
            <w:rFonts w:ascii="Times New Roman" w:hAnsi="Times New Roman" w:cs="Times New Roman"/>
            <w:sz w:val="27"/>
            <w:szCs w:val="27"/>
          </w:rPr>
          <w:t>Форма</w:t>
        </w:r>
      </w:hyperlink>
      <w:r w:rsidRPr="00727152">
        <w:rPr>
          <w:rFonts w:ascii="Times New Roman" w:hAnsi="Times New Roman" w:cs="Times New Roman"/>
          <w:sz w:val="27"/>
          <w:szCs w:val="27"/>
        </w:rPr>
        <w:t xml:space="preserve"> градостроительного плана земельного участка, </w:t>
      </w:r>
      <w:hyperlink r:id="rId32" w:history="1">
        <w:r w:rsidRPr="00727152">
          <w:rPr>
            <w:rFonts w:ascii="Times New Roman" w:hAnsi="Times New Roman" w:cs="Times New Roman"/>
            <w:sz w:val="27"/>
            <w:szCs w:val="27"/>
          </w:rPr>
          <w:t>порядок</w:t>
        </w:r>
      </w:hyperlink>
      <w:r w:rsidRPr="00727152">
        <w:rPr>
          <w:rFonts w:ascii="Times New Roman" w:hAnsi="Times New Roman" w:cs="Times New Roman"/>
          <w:sz w:val="27"/>
          <w:szCs w:val="27"/>
        </w:rPr>
        <w:t xml:space="preserve"> ее заполнения, </w:t>
      </w:r>
      <w:hyperlink r:id="rId33" w:history="1">
        <w:r w:rsidRPr="00727152">
          <w:rPr>
            <w:rFonts w:ascii="Times New Roman" w:hAnsi="Times New Roman" w:cs="Times New Roman"/>
            <w:sz w:val="27"/>
            <w:szCs w:val="27"/>
          </w:rPr>
          <w:t>порядок</w:t>
        </w:r>
      </w:hyperlink>
      <w:r w:rsidRPr="00727152">
        <w:rPr>
          <w:rFonts w:ascii="Times New Roman" w:hAnsi="Times New Roman" w:cs="Times New Roman"/>
          <w:sz w:val="27"/>
          <w:szCs w:val="27"/>
        </w:rPr>
        <w:t xml:space="preserve"> присвоения номеров градостроительным планам земельных участков устанавливаются уполномоченным Правительством Российской Федерации федеральным органом исполнительной власти.</w:t>
      </w:r>
    </w:p>
    <w:p w:rsidR="00C864D0" w:rsidRPr="00727152" w:rsidRDefault="00C864D0" w:rsidP="00C864D0">
      <w:pPr>
        <w:autoSpaceDE w:val="0"/>
        <w:autoSpaceDN w:val="0"/>
        <w:adjustRightInd w:val="0"/>
        <w:spacing w:after="0" w:line="240" w:lineRule="auto"/>
        <w:ind w:firstLine="567"/>
        <w:jc w:val="both"/>
        <w:rPr>
          <w:rFonts w:ascii="Times New Roman" w:hAnsi="Times New Roman" w:cs="Times New Roman"/>
          <w:sz w:val="27"/>
          <w:szCs w:val="27"/>
        </w:rPr>
      </w:pPr>
      <w:r w:rsidRPr="00727152">
        <w:rPr>
          <w:rFonts w:ascii="Times New Roman" w:hAnsi="Times New Roman" w:cs="Times New Roman"/>
          <w:sz w:val="27"/>
          <w:szCs w:val="27"/>
        </w:rPr>
        <w:t>6.2.4. В градостроительном плане земельного участка должна содержаться информация, предусмотренная частью 3 статьи 57.3 ГрК РФ.</w:t>
      </w:r>
    </w:p>
    <w:p w:rsidR="00C864D0" w:rsidRPr="00727152" w:rsidRDefault="00C864D0" w:rsidP="00C864D0">
      <w:pPr>
        <w:autoSpaceDE w:val="0"/>
        <w:autoSpaceDN w:val="0"/>
        <w:adjustRightInd w:val="0"/>
        <w:spacing w:after="0" w:line="240" w:lineRule="auto"/>
        <w:ind w:firstLine="567"/>
        <w:jc w:val="both"/>
        <w:rPr>
          <w:rFonts w:ascii="Times New Roman" w:hAnsi="Times New Roman" w:cs="Times New Roman"/>
          <w:sz w:val="27"/>
          <w:szCs w:val="27"/>
        </w:rPr>
      </w:pPr>
      <w:r w:rsidRPr="00727152">
        <w:rPr>
          <w:rFonts w:ascii="Times New Roman" w:hAnsi="Times New Roman" w:cs="Times New Roman"/>
          <w:iCs/>
          <w:sz w:val="27"/>
          <w:szCs w:val="27"/>
        </w:rPr>
        <w:t xml:space="preserve">6.2.5. </w:t>
      </w:r>
      <w:r w:rsidRPr="00727152">
        <w:rPr>
          <w:rFonts w:ascii="Times New Roman" w:hAnsi="Times New Roman" w:cs="Times New Roman"/>
          <w:sz w:val="27"/>
          <w:szCs w:val="27"/>
        </w:rPr>
        <w:t xml:space="preserve">Информация, указанная в градостроительном плане земельного участка, за исключением информации, предусмотренной </w:t>
      </w:r>
      <w:hyperlink r:id="rId34" w:history="1">
        <w:r w:rsidRPr="00727152">
          <w:rPr>
            <w:rFonts w:ascii="Times New Roman" w:hAnsi="Times New Roman" w:cs="Times New Roman"/>
            <w:sz w:val="27"/>
            <w:szCs w:val="27"/>
          </w:rPr>
          <w:t>пунктом 15 части 3</w:t>
        </w:r>
      </w:hyperlink>
      <w:r w:rsidRPr="00727152">
        <w:rPr>
          <w:rFonts w:ascii="Times New Roman" w:hAnsi="Times New Roman" w:cs="Times New Roman"/>
          <w:sz w:val="27"/>
          <w:szCs w:val="27"/>
        </w:rPr>
        <w:t xml:space="preserve"> статьи 57.3 ГрК РФ, может быть использована для подготовки проектной документации, для получения разрешения на строительство в течение трех лет со дня его выдачи. По истечении этого срока использование информации, указанной в градостроительном плане земельного участка, в предусмотренных настоящей частью целях не допускается.</w:t>
      </w:r>
    </w:p>
    <w:p w:rsidR="00C864D0" w:rsidRPr="00727152" w:rsidRDefault="00C864D0" w:rsidP="00C864D0">
      <w:pPr>
        <w:autoSpaceDE w:val="0"/>
        <w:autoSpaceDN w:val="0"/>
        <w:adjustRightInd w:val="0"/>
        <w:spacing w:after="0" w:line="240" w:lineRule="auto"/>
        <w:ind w:firstLine="567"/>
        <w:jc w:val="both"/>
        <w:rPr>
          <w:rStyle w:val="a7"/>
          <w:rFonts w:ascii="Times New Roman" w:hAnsi="Times New Roman" w:cs="Times New Roman"/>
          <w:i w:val="0"/>
          <w:sz w:val="27"/>
          <w:szCs w:val="27"/>
        </w:rPr>
      </w:pPr>
    </w:p>
    <w:p w:rsidR="00DC63BD" w:rsidRDefault="00DC63BD" w:rsidP="00FD0F04">
      <w:pPr>
        <w:spacing w:after="0" w:line="240" w:lineRule="auto"/>
        <w:rPr>
          <w:rFonts w:ascii="Times New Roman" w:hAnsi="Times New Roman" w:cs="Times New Roman"/>
          <w:sz w:val="28"/>
          <w:szCs w:val="28"/>
        </w:rPr>
      </w:pPr>
    </w:p>
    <w:p w:rsidR="00C864D0" w:rsidRDefault="00C864D0" w:rsidP="00FD0F04">
      <w:pPr>
        <w:spacing w:after="0" w:line="240" w:lineRule="auto"/>
        <w:rPr>
          <w:rFonts w:ascii="Times New Roman" w:hAnsi="Times New Roman" w:cs="Times New Roman"/>
          <w:sz w:val="28"/>
          <w:szCs w:val="28"/>
        </w:rPr>
      </w:pPr>
    </w:p>
    <w:p w:rsidR="00C864D0" w:rsidRDefault="00C864D0" w:rsidP="00FD0F04">
      <w:pPr>
        <w:spacing w:after="0" w:line="240" w:lineRule="auto"/>
        <w:rPr>
          <w:rFonts w:ascii="Times New Roman" w:hAnsi="Times New Roman" w:cs="Times New Roman"/>
          <w:sz w:val="28"/>
          <w:szCs w:val="28"/>
        </w:rPr>
      </w:pPr>
    </w:p>
    <w:p w:rsidR="00C864D0" w:rsidRDefault="00C864D0" w:rsidP="00FD0F04">
      <w:pPr>
        <w:spacing w:after="0" w:line="240" w:lineRule="auto"/>
        <w:rPr>
          <w:rFonts w:ascii="Times New Roman" w:hAnsi="Times New Roman" w:cs="Times New Roman"/>
          <w:sz w:val="28"/>
          <w:szCs w:val="28"/>
        </w:rPr>
      </w:pPr>
    </w:p>
    <w:p w:rsidR="00C864D0" w:rsidRDefault="00C864D0" w:rsidP="00FD0F04">
      <w:pPr>
        <w:spacing w:after="0" w:line="240" w:lineRule="auto"/>
        <w:rPr>
          <w:rFonts w:ascii="Times New Roman" w:hAnsi="Times New Roman" w:cs="Times New Roman"/>
          <w:sz w:val="28"/>
          <w:szCs w:val="28"/>
        </w:rPr>
      </w:pPr>
    </w:p>
    <w:p w:rsidR="00C864D0" w:rsidRDefault="00C864D0" w:rsidP="00FD0F04">
      <w:pPr>
        <w:spacing w:after="0" w:line="240" w:lineRule="auto"/>
        <w:rPr>
          <w:rFonts w:ascii="Times New Roman" w:hAnsi="Times New Roman" w:cs="Times New Roman"/>
          <w:sz w:val="28"/>
          <w:szCs w:val="28"/>
        </w:rPr>
      </w:pPr>
    </w:p>
    <w:p w:rsidR="00C864D0" w:rsidRDefault="00C864D0" w:rsidP="00FD0F04">
      <w:pPr>
        <w:spacing w:after="0" w:line="240" w:lineRule="auto"/>
        <w:rPr>
          <w:rFonts w:ascii="Times New Roman" w:hAnsi="Times New Roman" w:cs="Times New Roman"/>
          <w:sz w:val="28"/>
          <w:szCs w:val="28"/>
        </w:rPr>
      </w:pPr>
    </w:p>
    <w:p w:rsidR="00C864D0" w:rsidRDefault="00C864D0" w:rsidP="00FD0F04">
      <w:pPr>
        <w:spacing w:after="0" w:line="240" w:lineRule="auto"/>
        <w:rPr>
          <w:rFonts w:ascii="Times New Roman" w:hAnsi="Times New Roman" w:cs="Times New Roman"/>
          <w:sz w:val="28"/>
          <w:szCs w:val="28"/>
        </w:rPr>
      </w:pPr>
    </w:p>
    <w:p w:rsidR="00C864D0" w:rsidRDefault="00C864D0" w:rsidP="00FD0F04">
      <w:pPr>
        <w:spacing w:after="0" w:line="240" w:lineRule="auto"/>
        <w:rPr>
          <w:rFonts w:ascii="Times New Roman" w:hAnsi="Times New Roman" w:cs="Times New Roman"/>
          <w:sz w:val="28"/>
          <w:szCs w:val="28"/>
        </w:rPr>
      </w:pPr>
    </w:p>
    <w:p w:rsidR="00C864D0" w:rsidRDefault="00C864D0" w:rsidP="00FD0F04">
      <w:pPr>
        <w:spacing w:after="0" w:line="240" w:lineRule="auto"/>
        <w:rPr>
          <w:rFonts w:ascii="Times New Roman" w:hAnsi="Times New Roman" w:cs="Times New Roman"/>
          <w:sz w:val="28"/>
          <w:szCs w:val="28"/>
        </w:rPr>
      </w:pPr>
    </w:p>
    <w:p w:rsidR="00C864D0" w:rsidRDefault="00C864D0" w:rsidP="00FD0F04">
      <w:pPr>
        <w:spacing w:after="0" w:line="240" w:lineRule="auto"/>
        <w:rPr>
          <w:rFonts w:ascii="Times New Roman" w:hAnsi="Times New Roman" w:cs="Times New Roman"/>
          <w:sz w:val="28"/>
          <w:szCs w:val="28"/>
        </w:rPr>
      </w:pPr>
    </w:p>
    <w:p w:rsidR="00C864D0" w:rsidRDefault="00C864D0" w:rsidP="00FD0F04">
      <w:pPr>
        <w:spacing w:after="0" w:line="240" w:lineRule="auto"/>
        <w:rPr>
          <w:rFonts w:ascii="Times New Roman" w:hAnsi="Times New Roman" w:cs="Times New Roman"/>
          <w:sz w:val="28"/>
          <w:szCs w:val="28"/>
        </w:rPr>
      </w:pPr>
    </w:p>
    <w:p w:rsidR="00C864D0" w:rsidRDefault="00C864D0" w:rsidP="00FD0F04">
      <w:pPr>
        <w:spacing w:after="0" w:line="240" w:lineRule="auto"/>
        <w:rPr>
          <w:rFonts w:ascii="Times New Roman" w:hAnsi="Times New Roman" w:cs="Times New Roman"/>
          <w:sz w:val="28"/>
          <w:szCs w:val="28"/>
        </w:rPr>
      </w:pPr>
    </w:p>
    <w:p w:rsidR="00C864D0" w:rsidRDefault="00C864D0" w:rsidP="00FD0F04">
      <w:pPr>
        <w:spacing w:after="0" w:line="240" w:lineRule="auto"/>
        <w:rPr>
          <w:rFonts w:ascii="Times New Roman" w:hAnsi="Times New Roman" w:cs="Times New Roman"/>
          <w:sz w:val="28"/>
          <w:szCs w:val="28"/>
        </w:rPr>
      </w:pPr>
    </w:p>
    <w:p w:rsidR="005517B7" w:rsidRDefault="005517B7" w:rsidP="00FD0F04">
      <w:pPr>
        <w:spacing w:after="0" w:line="240" w:lineRule="auto"/>
        <w:rPr>
          <w:rFonts w:ascii="Times New Roman" w:hAnsi="Times New Roman" w:cs="Times New Roman"/>
          <w:sz w:val="28"/>
          <w:szCs w:val="28"/>
        </w:rPr>
      </w:pPr>
    </w:p>
    <w:p w:rsidR="005517B7" w:rsidRDefault="005517B7" w:rsidP="00FD0F04">
      <w:pPr>
        <w:spacing w:after="0" w:line="240" w:lineRule="auto"/>
        <w:rPr>
          <w:rFonts w:ascii="Times New Roman" w:hAnsi="Times New Roman" w:cs="Times New Roman"/>
          <w:sz w:val="28"/>
          <w:szCs w:val="28"/>
        </w:rPr>
      </w:pPr>
    </w:p>
    <w:p w:rsidR="005517B7" w:rsidRDefault="005517B7" w:rsidP="00FD0F04">
      <w:pPr>
        <w:spacing w:after="0" w:line="240" w:lineRule="auto"/>
        <w:rPr>
          <w:rFonts w:ascii="Times New Roman" w:hAnsi="Times New Roman" w:cs="Times New Roman"/>
          <w:sz w:val="28"/>
          <w:szCs w:val="28"/>
        </w:rPr>
      </w:pPr>
    </w:p>
    <w:p w:rsidR="00C864D0" w:rsidRDefault="00C864D0" w:rsidP="00FD0F04">
      <w:pPr>
        <w:spacing w:after="0" w:line="240" w:lineRule="auto"/>
        <w:rPr>
          <w:rFonts w:ascii="Times New Roman" w:hAnsi="Times New Roman" w:cs="Times New Roman"/>
          <w:sz w:val="28"/>
          <w:szCs w:val="28"/>
        </w:rPr>
      </w:pPr>
    </w:p>
    <w:p w:rsidR="00C864D0" w:rsidRDefault="00C864D0" w:rsidP="00FD0F04">
      <w:pPr>
        <w:spacing w:after="0" w:line="240" w:lineRule="auto"/>
        <w:rPr>
          <w:rFonts w:ascii="Times New Roman" w:hAnsi="Times New Roman" w:cs="Times New Roman"/>
          <w:sz w:val="28"/>
          <w:szCs w:val="28"/>
        </w:rPr>
      </w:pPr>
    </w:p>
    <w:p w:rsidR="00C864D0" w:rsidRPr="00CC7064" w:rsidRDefault="00C864D0" w:rsidP="00FD0F04">
      <w:pPr>
        <w:spacing w:after="0" w:line="240" w:lineRule="auto"/>
        <w:rPr>
          <w:rFonts w:ascii="Times New Roman" w:hAnsi="Times New Roman" w:cs="Times New Roman"/>
          <w:sz w:val="28"/>
          <w:szCs w:val="28"/>
        </w:rPr>
      </w:pPr>
    </w:p>
    <w:p w:rsidR="00144B85" w:rsidRPr="003C4524" w:rsidRDefault="00144B85" w:rsidP="00144B85">
      <w:pPr>
        <w:pStyle w:val="1"/>
      </w:pPr>
      <w:bookmarkStart w:id="32" w:name="_Toc55557668"/>
      <w:r w:rsidRPr="003C4524">
        <w:lastRenderedPageBreak/>
        <w:t>РАЗДЕЛ 2. Карта градостроительного зонирования</w:t>
      </w:r>
      <w:bookmarkEnd w:id="32"/>
    </w:p>
    <w:p w:rsidR="00144B85" w:rsidRPr="003C4524" w:rsidRDefault="00144B85" w:rsidP="00144B85">
      <w:pPr>
        <w:spacing w:after="0" w:line="240" w:lineRule="auto"/>
        <w:ind w:right="-284" w:firstLine="658"/>
        <w:jc w:val="both"/>
        <w:rPr>
          <w:rFonts w:ascii="Times New Roman" w:hAnsi="Times New Roman" w:cs="Times New Roman"/>
          <w:sz w:val="28"/>
          <w:szCs w:val="28"/>
        </w:rPr>
      </w:pPr>
    </w:p>
    <w:p w:rsidR="00144B85" w:rsidRPr="003C4524" w:rsidRDefault="00144B85" w:rsidP="00144B85">
      <w:pPr>
        <w:pStyle w:val="2"/>
        <w:spacing w:before="0" w:line="240" w:lineRule="auto"/>
        <w:jc w:val="center"/>
        <w:rPr>
          <w:rFonts w:ascii="Times New Roman" w:eastAsia="Times New Roman" w:hAnsi="Times New Roman" w:cs="Times New Roman"/>
          <w:color w:val="auto"/>
          <w:sz w:val="28"/>
          <w:szCs w:val="28"/>
          <w:lang w:eastAsia="ru-RU"/>
        </w:rPr>
      </w:pPr>
      <w:bookmarkStart w:id="33" w:name="_Toc268484957"/>
      <w:bookmarkStart w:id="34" w:name="_Toc268487907"/>
      <w:bookmarkStart w:id="35" w:name="_Toc269200767"/>
      <w:bookmarkStart w:id="36" w:name="_Toc307381653"/>
      <w:bookmarkStart w:id="37" w:name="_Toc55557669"/>
      <w:r w:rsidRPr="003C4524">
        <w:rPr>
          <w:rFonts w:ascii="Times New Roman" w:eastAsia="Times New Roman" w:hAnsi="Times New Roman" w:cs="Times New Roman"/>
          <w:color w:val="auto"/>
          <w:sz w:val="28"/>
          <w:szCs w:val="28"/>
          <w:lang w:eastAsia="ru-RU"/>
        </w:rPr>
        <w:t>1. Состав и содержание карты градостроительного зонирования</w:t>
      </w:r>
      <w:bookmarkEnd w:id="33"/>
      <w:bookmarkEnd w:id="34"/>
      <w:bookmarkEnd w:id="35"/>
      <w:r w:rsidRPr="003C4524">
        <w:rPr>
          <w:rFonts w:ascii="Times New Roman" w:eastAsia="Times New Roman" w:hAnsi="Times New Roman" w:cs="Times New Roman"/>
          <w:color w:val="auto"/>
          <w:sz w:val="28"/>
          <w:szCs w:val="28"/>
          <w:lang w:eastAsia="ru-RU"/>
        </w:rPr>
        <w:t>.</w:t>
      </w:r>
      <w:bookmarkEnd w:id="36"/>
      <w:bookmarkEnd w:id="37"/>
    </w:p>
    <w:p w:rsidR="00144B85" w:rsidRPr="003C4524" w:rsidRDefault="00144B85" w:rsidP="00144B85">
      <w:pPr>
        <w:pStyle w:val="ConsPlusNormal"/>
        <w:widowControl/>
        <w:ind w:firstLine="540"/>
        <w:jc w:val="both"/>
        <w:rPr>
          <w:rFonts w:ascii="Times New Roman" w:hAnsi="Times New Roman" w:cs="Times New Roman"/>
          <w:sz w:val="24"/>
          <w:szCs w:val="24"/>
        </w:rPr>
      </w:pPr>
    </w:p>
    <w:p w:rsidR="00144B85" w:rsidRPr="003C4524" w:rsidRDefault="00144B85" w:rsidP="00144B85">
      <w:pPr>
        <w:suppressAutoHyphens/>
        <w:autoSpaceDE w:val="0"/>
        <w:spacing w:after="0" w:line="240" w:lineRule="auto"/>
        <w:ind w:firstLine="851"/>
        <w:jc w:val="both"/>
        <w:rPr>
          <w:rFonts w:ascii="Times New Roman" w:hAnsi="Times New Roman" w:cs="Times New Roman"/>
          <w:sz w:val="28"/>
          <w:szCs w:val="28"/>
        </w:rPr>
      </w:pPr>
      <w:r w:rsidRPr="003C4524">
        <w:rPr>
          <w:rStyle w:val="blk"/>
          <w:rFonts w:ascii="Times New Roman" w:hAnsi="Times New Roman" w:cs="Times New Roman"/>
          <w:sz w:val="28"/>
          <w:szCs w:val="28"/>
        </w:rPr>
        <w:t xml:space="preserve">Карта градостроительного зонирования </w:t>
      </w:r>
      <w:r w:rsidRPr="003C4524">
        <w:rPr>
          <w:rFonts w:ascii="Times New Roman" w:hAnsi="Times New Roman" w:cs="Times New Roman"/>
          <w:sz w:val="28"/>
          <w:szCs w:val="28"/>
        </w:rPr>
        <w:t>включает в себя следующие карты:</w:t>
      </w:r>
    </w:p>
    <w:p w:rsidR="00144B85" w:rsidRPr="003C4524" w:rsidRDefault="00144B85" w:rsidP="00144B85">
      <w:pPr>
        <w:shd w:val="clear" w:color="auto" w:fill="FFFFFF"/>
        <w:spacing w:after="0" w:line="240" w:lineRule="auto"/>
        <w:ind w:firstLine="851"/>
        <w:jc w:val="both"/>
        <w:rPr>
          <w:rFonts w:ascii="Times New Roman" w:hAnsi="Times New Roman" w:cs="Times New Roman"/>
        </w:rPr>
      </w:pPr>
      <w:r w:rsidRPr="003C4524">
        <w:rPr>
          <w:rStyle w:val="blk"/>
          <w:rFonts w:ascii="Times New Roman" w:hAnsi="Times New Roman" w:cs="Times New Roman"/>
          <w:sz w:val="28"/>
          <w:szCs w:val="28"/>
        </w:rPr>
        <w:t xml:space="preserve">- карта градостроительного зонирования территории Пимено-Чернянского сельского поселения, на которой установлены границы территориальных зон, состоящая из 2-х чертежей (на территорию поселения в масштабе М 1:25000, фрагменты на территории </w:t>
      </w:r>
      <w:r w:rsidRPr="003C4524">
        <w:rPr>
          <w:rFonts w:ascii="Times New Roman" w:hAnsi="Times New Roman" w:cs="Times New Roman"/>
          <w:sz w:val="28"/>
          <w:szCs w:val="28"/>
        </w:rPr>
        <w:t>х. Пимено-Черни, х. Нижние Черни и ж/д станция Гремячая</w:t>
      </w:r>
      <w:r w:rsidRPr="003C4524">
        <w:rPr>
          <w:rFonts w:ascii="Times New Roman" w:hAnsi="Times New Roman" w:cs="Times New Roman"/>
        </w:rPr>
        <w:t xml:space="preserve"> </w:t>
      </w:r>
      <w:r w:rsidRPr="003C4524">
        <w:rPr>
          <w:rFonts w:ascii="Times New Roman" w:hAnsi="Times New Roman" w:cs="Times New Roman"/>
          <w:sz w:val="28"/>
          <w:szCs w:val="28"/>
        </w:rPr>
        <w:t>в масштабе М 1:5000);</w:t>
      </w:r>
      <w:r w:rsidRPr="003C4524">
        <w:rPr>
          <w:rFonts w:ascii="Times New Roman" w:hAnsi="Times New Roman" w:cs="Times New Roman"/>
        </w:rPr>
        <w:t xml:space="preserve"> </w:t>
      </w:r>
    </w:p>
    <w:p w:rsidR="00144B85" w:rsidRPr="003C4524" w:rsidRDefault="00144B85" w:rsidP="00144B85">
      <w:pPr>
        <w:shd w:val="clear" w:color="auto" w:fill="FFFFFF"/>
        <w:spacing w:after="0" w:line="240" w:lineRule="auto"/>
        <w:ind w:firstLine="851"/>
        <w:jc w:val="both"/>
        <w:rPr>
          <w:rStyle w:val="blk"/>
          <w:rFonts w:ascii="Times New Roman" w:hAnsi="Times New Roman" w:cs="Times New Roman"/>
          <w:sz w:val="28"/>
          <w:szCs w:val="28"/>
        </w:rPr>
      </w:pPr>
      <w:r w:rsidRPr="003C4524">
        <w:rPr>
          <w:rStyle w:val="blk"/>
          <w:rFonts w:ascii="Times New Roman" w:hAnsi="Times New Roman" w:cs="Times New Roman"/>
          <w:sz w:val="28"/>
          <w:szCs w:val="28"/>
        </w:rPr>
        <w:t>- карта зон с особыми условиями использования территории Пимено-Чернянского сельского поселения, состоящая из 2-х чертежей (на</w:t>
      </w:r>
      <w:r w:rsidRPr="003C4524">
        <w:rPr>
          <w:rFonts w:ascii="Times New Roman" w:hAnsi="Times New Roman" w:cs="Times New Roman"/>
        </w:rPr>
        <w:t xml:space="preserve"> </w:t>
      </w:r>
      <w:r w:rsidRPr="003C4524">
        <w:rPr>
          <w:rFonts w:ascii="Times New Roman" w:hAnsi="Times New Roman" w:cs="Times New Roman"/>
          <w:sz w:val="28"/>
          <w:szCs w:val="28"/>
        </w:rPr>
        <w:t>территорию поселения в масштабе М 1:25000, фрагменты на территории х. Пимено-Черни, х. Нижние Черни и ж/д станция Гремячая в масштабе М 1:5000</w:t>
      </w:r>
      <w:r w:rsidRPr="003C4524">
        <w:rPr>
          <w:rFonts w:ascii="Times New Roman" w:hAnsi="Times New Roman" w:cs="Times New Roman"/>
        </w:rPr>
        <w:t>).</w:t>
      </w:r>
    </w:p>
    <w:p w:rsidR="00144B85" w:rsidRPr="003C4524" w:rsidRDefault="00144B85" w:rsidP="00144B85">
      <w:pPr>
        <w:shd w:val="clear" w:color="auto" w:fill="FFFFFF"/>
        <w:spacing w:after="0" w:line="240" w:lineRule="auto"/>
        <w:ind w:firstLine="851"/>
        <w:jc w:val="both"/>
        <w:rPr>
          <w:rStyle w:val="blk"/>
          <w:rFonts w:ascii="Times New Roman" w:hAnsi="Times New Roman" w:cs="Times New Roman"/>
          <w:sz w:val="28"/>
          <w:szCs w:val="28"/>
        </w:rPr>
      </w:pPr>
      <w:r w:rsidRPr="003C4524">
        <w:rPr>
          <w:rStyle w:val="blk"/>
          <w:rFonts w:ascii="Times New Roman" w:hAnsi="Times New Roman" w:cs="Times New Roman"/>
          <w:sz w:val="28"/>
          <w:szCs w:val="28"/>
        </w:rPr>
        <w:t>Границы территориальных зон должны отвечать требованию принадлежности каждого земельного участка только к одной территориальной зоне. Формирование одного земельного участка из нескольких земельных участков, расположенных в различных территориальных зонах, не допускается. Территориальные зоны, как правило, не устанавливаются применительно к одному земельному участку.</w:t>
      </w:r>
    </w:p>
    <w:p w:rsidR="00144B85" w:rsidRPr="003C4524" w:rsidRDefault="00144B85" w:rsidP="00144B85">
      <w:pPr>
        <w:shd w:val="clear" w:color="auto" w:fill="FFFFFF"/>
        <w:spacing w:after="0" w:line="240" w:lineRule="auto"/>
        <w:ind w:firstLine="851"/>
        <w:jc w:val="both"/>
        <w:rPr>
          <w:rStyle w:val="blk"/>
          <w:rFonts w:ascii="Times New Roman" w:hAnsi="Times New Roman" w:cs="Times New Roman"/>
          <w:sz w:val="28"/>
          <w:szCs w:val="28"/>
        </w:rPr>
      </w:pPr>
      <w:r w:rsidRPr="003C4524">
        <w:rPr>
          <w:rStyle w:val="blk"/>
          <w:rFonts w:ascii="Times New Roman" w:hAnsi="Times New Roman" w:cs="Times New Roman"/>
          <w:sz w:val="28"/>
          <w:szCs w:val="28"/>
        </w:rPr>
        <w:t>В связи с тем, что осуществление деятельности по комплексному и устойчивому развитию территории в границах поселения не предусмотрено и такая деятельность не запланирована, на карте градостроительного зонирования границы таких территорий не отображены.</w:t>
      </w:r>
    </w:p>
    <w:p w:rsidR="00144B85" w:rsidRPr="003C4524" w:rsidRDefault="00144B85" w:rsidP="00144B85">
      <w:pPr>
        <w:widowControl w:val="0"/>
        <w:suppressAutoHyphens/>
        <w:autoSpaceDE w:val="0"/>
        <w:spacing w:after="0" w:line="240" w:lineRule="auto"/>
        <w:ind w:firstLine="851"/>
        <w:jc w:val="both"/>
        <w:rPr>
          <w:rFonts w:ascii="Times New Roman" w:hAnsi="Times New Roman" w:cs="Times New Roman"/>
          <w:sz w:val="28"/>
          <w:szCs w:val="28"/>
        </w:rPr>
      </w:pPr>
      <w:r w:rsidRPr="003C4524">
        <w:rPr>
          <w:rFonts w:ascii="Times New Roman" w:hAnsi="Times New Roman" w:cs="Times New Roman"/>
          <w:sz w:val="28"/>
          <w:szCs w:val="28"/>
        </w:rPr>
        <w:t>Границы зон с особыми условиями использования территории, отображенные на карте, определены в соответствии с документацией (при ее наличии) об установлении и описании границ указанных зон, а при ее отсутствии – нормативными правовыми актами, регулирующими режим градостроительной деятельности в пределах данных зон, в случае, когда таковые акты содержат прямые указания на способ установления границ указанных зон.</w:t>
      </w:r>
    </w:p>
    <w:p w:rsidR="00144B85" w:rsidRPr="003C4524" w:rsidRDefault="00144B85" w:rsidP="00144B85">
      <w:pPr>
        <w:widowControl w:val="0"/>
        <w:suppressAutoHyphens/>
        <w:autoSpaceDE w:val="0"/>
        <w:spacing w:after="0" w:line="240" w:lineRule="auto"/>
        <w:ind w:firstLine="851"/>
        <w:jc w:val="both"/>
        <w:rPr>
          <w:rFonts w:ascii="Times New Roman" w:hAnsi="Times New Roman" w:cs="Times New Roman"/>
          <w:sz w:val="28"/>
          <w:szCs w:val="28"/>
        </w:rPr>
      </w:pPr>
      <w:r w:rsidRPr="003C4524">
        <w:rPr>
          <w:rFonts w:ascii="Times New Roman" w:hAnsi="Times New Roman" w:cs="Times New Roman"/>
          <w:sz w:val="28"/>
          <w:szCs w:val="28"/>
        </w:rPr>
        <w:t>Границы зон с особыми условиями использования территорий могут не совпадать с границами территориальных зон.</w:t>
      </w:r>
    </w:p>
    <w:p w:rsidR="00144B85" w:rsidRPr="003C4524" w:rsidRDefault="00144B85" w:rsidP="00144B85">
      <w:pPr>
        <w:shd w:val="clear" w:color="auto" w:fill="FFFFFF"/>
        <w:spacing w:after="0" w:line="240" w:lineRule="auto"/>
        <w:ind w:firstLine="851"/>
        <w:jc w:val="both"/>
        <w:rPr>
          <w:rFonts w:ascii="Times New Roman" w:hAnsi="Times New Roman" w:cs="Times New Roman"/>
          <w:sz w:val="28"/>
          <w:szCs w:val="28"/>
        </w:rPr>
      </w:pPr>
    </w:p>
    <w:p w:rsidR="00144B85" w:rsidRPr="003C4524" w:rsidRDefault="00144B85" w:rsidP="00144B85">
      <w:pPr>
        <w:pStyle w:val="2"/>
        <w:spacing w:before="0" w:line="240" w:lineRule="auto"/>
        <w:jc w:val="center"/>
        <w:rPr>
          <w:rFonts w:ascii="Times New Roman" w:eastAsia="Times New Roman" w:hAnsi="Times New Roman" w:cs="Times New Roman"/>
          <w:color w:val="auto"/>
          <w:sz w:val="28"/>
          <w:szCs w:val="28"/>
          <w:lang w:eastAsia="ru-RU"/>
        </w:rPr>
      </w:pPr>
      <w:bookmarkStart w:id="38" w:name="dst2096"/>
      <w:bookmarkStart w:id="39" w:name="dst1343"/>
      <w:bookmarkStart w:id="40" w:name="_Toc55557670"/>
      <w:bookmarkEnd w:id="38"/>
      <w:bookmarkEnd w:id="39"/>
      <w:r w:rsidRPr="003C4524">
        <w:rPr>
          <w:rFonts w:ascii="Times New Roman" w:eastAsia="Times New Roman" w:hAnsi="Times New Roman" w:cs="Times New Roman"/>
          <w:color w:val="auto"/>
          <w:sz w:val="28"/>
          <w:szCs w:val="28"/>
          <w:lang w:eastAsia="ru-RU"/>
        </w:rPr>
        <w:t>2. Виды территориальных зон</w:t>
      </w:r>
      <w:bookmarkEnd w:id="40"/>
    </w:p>
    <w:p w:rsidR="00144B85" w:rsidRPr="003C4524" w:rsidRDefault="00144B85" w:rsidP="00144B85">
      <w:pPr>
        <w:spacing w:after="0" w:line="240" w:lineRule="auto"/>
        <w:ind w:right="-1" w:firstLine="658"/>
        <w:jc w:val="both"/>
        <w:rPr>
          <w:rFonts w:ascii="Times New Roman" w:hAnsi="Times New Roman" w:cs="Times New Roman"/>
          <w:sz w:val="28"/>
          <w:szCs w:val="28"/>
        </w:rPr>
      </w:pPr>
    </w:p>
    <w:p w:rsidR="00144B85" w:rsidRPr="003C4524" w:rsidRDefault="00144B85" w:rsidP="00144B85">
      <w:pPr>
        <w:widowControl w:val="0"/>
        <w:suppressAutoHyphens/>
        <w:autoSpaceDE w:val="0"/>
        <w:spacing w:after="0" w:line="240" w:lineRule="auto"/>
        <w:ind w:firstLine="851"/>
        <w:jc w:val="both"/>
        <w:rPr>
          <w:rFonts w:ascii="Times New Roman" w:hAnsi="Times New Roman" w:cs="Times New Roman"/>
          <w:sz w:val="28"/>
          <w:szCs w:val="28"/>
          <w:shd w:val="clear" w:color="auto" w:fill="FFFFFF"/>
        </w:rPr>
      </w:pPr>
      <w:r w:rsidRPr="003C4524">
        <w:rPr>
          <w:rFonts w:ascii="Times New Roman" w:hAnsi="Times New Roman" w:cs="Times New Roman"/>
          <w:sz w:val="28"/>
          <w:szCs w:val="28"/>
          <w:shd w:val="clear" w:color="auto" w:fill="FFFFFF"/>
        </w:rPr>
        <w:t>Территориальные зоны - зоны, для которых в правилах землепользования и застройки определены границы и установлены градостроительные регламенты.</w:t>
      </w:r>
    </w:p>
    <w:p w:rsidR="00144B85" w:rsidRPr="003C4524" w:rsidRDefault="00144B85" w:rsidP="00144B85">
      <w:pPr>
        <w:widowControl w:val="0"/>
        <w:suppressAutoHyphens/>
        <w:autoSpaceDE w:val="0"/>
        <w:spacing w:after="0" w:line="240" w:lineRule="auto"/>
        <w:ind w:firstLine="851"/>
        <w:jc w:val="both"/>
        <w:rPr>
          <w:rFonts w:ascii="Times New Roman" w:hAnsi="Times New Roman" w:cs="Times New Roman"/>
          <w:sz w:val="28"/>
          <w:szCs w:val="28"/>
        </w:rPr>
      </w:pPr>
      <w:r w:rsidRPr="003C4524">
        <w:rPr>
          <w:rFonts w:ascii="Times New Roman" w:hAnsi="Times New Roman" w:cs="Times New Roman"/>
          <w:sz w:val="28"/>
          <w:szCs w:val="28"/>
        </w:rPr>
        <w:t>Порядок установления, виды, состав и границы территориальных зон определяются в соответствии с требованиями статей 34, 35 Градостроительного кодекса Российской Федерации.</w:t>
      </w:r>
    </w:p>
    <w:p w:rsidR="00144B85" w:rsidRPr="003C4524" w:rsidRDefault="00144B85" w:rsidP="00144B85">
      <w:pPr>
        <w:spacing w:after="0" w:line="240" w:lineRule="auto"/>
        <w:ind w:firstLine="851"/>
        <w:jc w:val="both"/>
        <w:rPr>
          <w:rFonts w:ascii="Times New Roman" w:hAnsi="Times New Roman" w:cs="Times New Roman"/>
          <w:sz w:val="28"/>
          <w:szCs w:val="28"/>
        </w:rPr>
      </w:pPr>
      <w:r w:rsidRPr="003C4524">
        <w:rPr>
          <w:rFonts w:ascii="Times New Roman" w:hAnsi="Times New Roman" w:cs="Times New Roman"/>
          <w:sz w:val="28"/>
          <w:szCs w:val="28"/>
        </w:rPr>
        <w:lastRenderedPageBreak/>
        <w:t xml:space="preserve">В результате </w:t>
      </w:r>
      <w:hyperlink w:anchor="sub_106" w:history="1">
        <w:r w:rsidRPr="003C4524">
          <w:rPr>
            <w:rStyle w:val="a8"/>
            <w:rFonts w:ascii="Times New Roman" w:hAnsi="Times New Roman" w:cs="Times New Roman"/>
            <w:color w:val="auto"/>
            <w:sz w:val="28"/>
            <w:szCs w:val="28"/>
            <w:u w:val="none"/>
          </w:rPr>
          <w:t>градостроительного зонирования</w:t>
        </w:r>
      </w:hyperlink>
      <w:r w:rsidRPr="003C4524">
        <w:rPr>
          <w:rFonts w:ascii="Times New Roman" w:hAnsi="Times New Roman" w:cs="Times New Roman"/>
          <w:sz w:val="28"/>
          <w:szCs w:val="28"/>
        </w:rPr>
        <w:t xml:space="preserve"> на карте градостроительного зонирования определены виды территориальных зон, представленные в таблице.</w:t>
      </w:r>
    </w:p>
    <w:p w:rsidR="00913A12" w:rsidRPr="00CC7064" w:rsidRDefault="00913A12" w:rsidP="007C2CFF">
      <w:pPr>
        <w:spacing w:after="0" w:line="240" w:lineRule="auto"/>
        <w:ind w:firstLine="658"/>
        <w:jc w:val="center"/>
        <w:rPr>
          <w:rFonts w:ascii="Times New Roman" w:hAnsi="Times New Roman" w:cs="Times New Roman"/>
          <w:sz w:val="12"/>
          <w:szCs w:val="28"/>
          <w:highlight w:val="yellow"/>
        </w:rPr>
      </w:pPr>
    </w:p>
    <w:p w:rsidR="00775D78" w:rsidRPr="00CC7064" w:rsidRDefault="00775D78" w:rsidP="007C2CFF">
      <w:pPr>
        <w:spacing w:after="0" w:line="240" w:lineRule="auto"/>
        <w:ind w:firstLine="658"/>
        <w:jc w:val="center"/>
        <w:rPr>
          <w:rFonts w:ascii="Times New Roman" w:hAnsi="Times New Roman" w:cs="Times New Roman"/>
          <w:sz w:val="28"/>
          <w:szCs w:val="28"/>
        </w:rPr>
      </w:pPr>
      <w:r w:rsidRPr="00CC7064">
        <w:rPr>
          <w:rFonts w:ascii="Times New Roman" w:hAnsi="Times New Roman" w:cs="Times New Roman"/>
          <w:sz w:val="28"/>
          <w:szCs w:val="28"/>
        </w:rPr>
        <w:t>Территориальные зоны</w:t>
      </w:r>
    </w:p>
    <w:p w:rsidR="00AB06B7" w:rsidRPr="00CC7064" w:rsidRDefault="00AB06B7" w:rsidP="007C2CFF">
      <w:pPr>
        <w:spacing w:after="0" w:line="240" w:lineRule="auto"/>
        <w:ind w:firstLine="658"/>
        <w:jc w:val="center"/>
        <w:rPr>
          <w:rFonts w:ascii="Times New Roman" w:hAnsi="Times New Roman" w:cs="Times New Roman"/>
          <w:sz w:val="20"/>
          <w:szCs w:val="28"/>
        </w:rPr>
      </w:pPr>
    </w:p>
    <w:tbl>
      <w:tblPr>
        <w:tblStyle w:val="af3"/>
        <w:tblW w:w="9464" w:type="dxa"/>
        <w:tblLook w:val="04A0"/>
      </w:tblPr>
      <w:tblGrid>
        <w:gridCol w:w="2835"/>
        <w:gridCol w:w="6629"/>
      </w:tblGrid>
      <w:tr w:rsidR="00144B85" w:rsidRPr="003C4524" w:rsidTr="003F6C78">
        <w:tc>
          <w:tcPr>
            <w:tcW w:w="2835" w:type="dxa"/>
          </w:tcPr>
          <w:p w:rsidR="00144B85" w:rsidRPr="003C4524" w:rsidRDefault="00144B85" w:rsidP="003F6C78">
            <w:pPr>
              <w:spacing w:line="240" w:lineRule="exact"/>
              <w:jc w:val="center"/>
              <w:rPr>
                <w:rFonts w:ascii="Times New Roman" w:eastAsia="Times New Roman" w:hAnsi="Times New Roman" w:cs="Times New Roman"/>
                <w:b/>
                <w:sz w:val="24"/>
                <w:szCs w:val="24"/>
                <w:lang w:eastAsia="ru-RU"/>
              </w:rPr>
            </w:pPr>
            <w:bookmarkStart w:id="41" w:name="_Hlk32482239"/>
            <w:r w:rsidRPr="003C4524">
              <w:rPr>
                <w:rFonts w:ascii="Times New Roman" w:eastAsia="Times New Roman" w:hAnsi="Times New Roman" w:cs="Times New Roman"/>
                <w:b/>
                <w:sz w:val="24"/>
                <w:szCs w:val="24"/>
                <w:lang w:eastAsia="ru-RU"/>
              </w:rPr>
              <w:t xml:space="preserve">Кодовое </w:t>
            </w:r>
          </w:p>
          <w:p w:rsidR="00144B85" w:rsidRPr="003C4524" w:rsidRDefault="00144B85" w:rsidP="003F6C78">
            <w:pPr>
              <w:spacing w:line="240" w:lineRule="exact"/>
              <w:jc w:val="center"/>
              <w:rPr>
                <w:rFonts w:ascii="Times New Roman" w:eastAsia="Times New Roman" w:hAnsi="Times New Roman" w:cs="Times New Roman"/>
                <w:b/>
                <w:sz w:val="24"/>
                <w:szCs w:val="24"/>
                <w:lang w:eastAsia="ru-RU"/>
              </w:rPr>
            </w:pPr>
            <w:r w:rsidRPr="003C4524">
              <w:rPr>
                <w:rFonts w:ascii="Times New Roman" w:eastAsia="Times New Roman" w:hAnsi="Times New Roman" w:cs="Times New Roman"/>
                <w:b/>
                <w:sz w:val="24"/>
                <w:szCs w:val="24"/>
                <w:lang w:eastAsia="ru-RU"/>
              </w:rPr>
              <w:t xml:space="preserve">обозначение </w:t>
            </w:r>
          </w:p>
          <w:p w:rsidR="00144B85" w:rsidRPr="003C4524" w:rsidRDefault="00144B85" w:rsidP="003F6C78">
            <w:pPr>
              <w:spacing w:line="240" w:lineRule="exact"/>
              <w:jc w:val="center"/>
              <w:rPr>
                <w:rFonts w:ascii="Times New Roman" w:hAnsi="Times New Roman" w:cs="Times New Roman"/>
                <w:b/>
                <w:sz w:val="24"/>
                <w:szCs w:val="24"/>
              </w:rPr>
            </w:pPr>
            <w:r w:rsidRPr="003C4524">
              <w:rPr>
                <w:rFonts w:ascii="Times New Roman" w:eastAsia="Times New Roman" w:hAnsi="Times New Roman" w:cs="Times New Roman"/>
                <w:b/>
                <w:sz w:val="24"/>
                <w:szCs w:val="24"/>
                <w:lang w:eastAsia="ru-RU"/>
              </w:rPr>
              <w:t>территориальной зоны</w:t>
            </w:r>
          </w:p>
        </w:tc>
        <w:tc>
          <w:tcPr>
            <w:tcW w:w="6629" w:type="dxa"/>
          </w:tcPr>
          <w:p w:rsidR="00144B85" w:rsidRPr="003C4524" w:rsidRDefault="00144B85" w:rsidP="003F6C78">
            <w:pPr>
              <w:spacing w:line="240" w:lineRule="exact"/>
              <w:jc w:val="center"/>
              <w:rPr>
                <w:rFonts w:ascii="Times New Roman" w:hAnsi="Times New Roman" w:cs="Times New Roman"/>
                <w:b/>
                <w:sz w:val="24"/>
                <w:szCs w:val="24"/>
              </w:rPr>
            </w:pPr>
            <w:r w:rsidRPr="003C4524">
              <w:rPr>
                <w:rFonts w:ascii="Times New Roman" w:hAnsi="Times New Roman" w:cs="Times New Roman"/>
                <w:b/>
                <w:sz w:val="24"/>
                <w:szCs w:val="24"/>
              </w:rPr>
              <w:t>Наименование территориальной зоны</w:t>
            </w:r>
          </w:p>
        </w:tc>
      </w:tr>
      <w:tr w:rsidR="00144B85" w:rsidRPr="003C4524" w:rsidTr="003F6C78">
        <w:tc>
          <w:tcPr>
            <w:tcW w:w="2835" w:type="dxa"/>
          </w:tcPr>
          <w:p w:rsidR="00144B85" w:rsidRPr="003C4524" w:rsidRDefault="00144B85" w:rsidP="003F6C78">
            <w:pPr>
              <w:spacing w:line="240" w:lineRule="exact"/>
              <w:jc w:val="center"/>
              <w:rPr>
                <w:rFonts w:ascii="Times New Roman" w:hAnsi="Times New Roman" w:cs="Times New Roman"/>
                <w:sz w:val="20"/>
                <w:szCs w:val="20"/>
              </w:rPr>
            </w:pPr>
            <w:r w:rsidRPr="003C4524">
              <w:rPr>
                <w:rFonts w:ascii="Times New Roman" w:hAnsi="Times New Roman" w:cs="Times New Roman"/>
                <w:sz w:val="20"/>
                <w:szCs w:val="20"/>
              </w:rPr>
              <w:t>1</w:t>
            </w:r>
          </w:p>
        </w:tc>
        <w:tc>
          <w:tcPr>
            <w:tcW w:w="6629" w:type="dxa"/>
          </w:tcPr>
          <w:p w:rsidR="00144B85" w:rsidRPr="003C4524" w:rsidRDefault="00144B85" w:rsidP="003F6C78">
            <w:pPr>
              <w:spacing w:line="240" w:lineRule="exact"/>
              <w:jc w:val="center"/>
              <w:rPr>
                <w:rFonts w:ascii="Times New Roman" w:hAnsi="Times New Roman" w:cs="Times New Roman"/>
                <w:sz w:val="20"/>
                <w:szCs w:val="20"/>
              </w:rPr>
            </w:pPr>
            <w:r w:rsidRPr="003C4524">
              <w:rPr>
                <w:rFonts w:ascii="Times New Roman" w:hAnsi="Times New Roman" w:cs="Times New Roman"/>
                <w:sz w:val="20"/>
                <w:szCs w:val="20"/>
              </w:rPr>
              <w:t>2</w:t>
            </w:r>
          </w:p>
        </w:tc>
      </w:tr>
      <w:tr w:rsidR="00144B85" w:rsidRPr="003C4524" w:rsidTr="003F6C78">
        <w:tc>
          <w:tcPr>
            <w:tcW w:w="2835" w:type="dxa"/>
          </w:tcPr>
          <w:p w:rsidR="00144B85" w:rsidRPr="003C4524" w:rsidRDefault="00144B85" w:rsidP="003F6C78">
            <w:pPr>
              <w:spacing w:line="240" w:lineRule="exact"/>
              <w:jc w:val="both"/>
              <w:rPr>
                <w:rFonts w:ascii="Times New Roman" w:hAnsi="Times New Roman" w:cs="Times New Roman"/>
                <w:sz w:val="24"/>
                <w:szCs w:val="24"/>
              </w:rPr>
            </w:pPr>
          </w:p>
        </w:tc>
        <w:tc>
          <w:tcPr>
            <w:tcW w:w="6629" w:type="dxa"/>
          </w:tcPr>
          <w:p w:rsidR="00144B85" w:rsidRPr="003C4524" w:rsidRDefault="00144B85" w:rsidP="003F6C78">
            <w:pPr>
              <w:spacing w:line="240" w:lineRule="exact"/>
              <w:jc w:val="center"/>
              <w:rPr>
                <w:rFonts w:ascii="Times New Roman" w:hAnsi="Times New Roman" w:cs="Times New Roman"/>
                <w:b/>
                <w:sz w:val="24"/>
                <w:szCs w:val="24"/>
              </w:rPr>
            </w:pPr>
            <w:r w:rsidRPr="003C4524">
              <w:rPr>
                <w:rFonts w:ascii="Times New Roman" w:hAnsi="Times New Roman" w:cs="Times New Roman"/>
                <w:b/>
                <w:sz w:val="24"/>
                <w:szCs w:val="24"/>
              </w:rPr>
              <w:t>Жилая зона</w:t>
            </w:r>
          </w:p>
        </w:tc>
      </w:tr>
      <w:tr w:rsidR="00144B85" w:rsidRPr="003C4524" w:rsidTr="003F6C78">
        <w:tc>
          <w:tcPr>
            <w:tcW w:w="2835" w:type="dxa"/>
          </w:tcPr>
          <w:p w:rsidR="00144B85" w:rsidRPr="003C4524" w:rsidRDefault="00144B85" w:rsidP="003F6C78">
            <w:pPr>
              <w:spacing w:line="240" w:lineRule="exact"/>
              <w:jc w:val="center"/>
              <w:rPr>
                <w:rFonts w:ascii="Times New Roman" w:eastAsia="Times New Roman" w:hAnsi="Times New Roman" w:cs="Times New Roman"/>
                <w:sz w:val="24"/>
                <w:szCs w:val="24"/>
                <w:lang w:eastAsia="ru-RU"/>
              </w:rPr>
            </w:pPr>
            <w:r w:rsidRPr="003C4524">
              <w:rPr>
                <w:rFonts w:ascii="Times New Roman" w:eastAsia="Times New Roman" w:hAnsi="Times New Roman" w:cs="Times New Roman"/>
                <w:sz w:val="24"/>
                <w:szCs w:val="24"/>
                <w:lang w:eastAsia="ru-RU"/>
              </w:rPr>
              <w:t>Ж-1</w:t>
            </w:r>
          </w:p>
        </w:tc>
        <w:tc>
          <w:tcPr>
            <w:tcW w:w="6629" w:type="dxa"/>
          </w:tcPr>
          <w:p w:rsidR="00144B85" w:rsidRPr="003C4524" w:rsidRDefault="00144B85" w:rsidP="003F6C78">
            <w:pPr>
              <w:spacing w:line="240" w:lineRule="exact"/>
              <w:rPr>
                <w:rFonts w:ascii="Times New Roman" w:eastAsia="Times New Roman" w:hAnsi="Times New Roman" w:cs="Times New Roman"/>
                <w:sz w:val="24"/>
                <w:szCs w:val="24"/>
                <w:lang w:eastAsia="ru-RU"/>
              </w:rPr>
            </w:pPr>
            <w:r w:rsidRPr="003C4524">
              <w:rPr>
                <w:rFonts w:ascii="Times New Roman" w:eastAsia="Times New Roman" w:hAnsi="Times New Roman" w:cs="Times New Roman"/>
                <w:sz w:val="24"/>
                <w:szCs w:val="24"/>
                <w:lang w:eastAsia="ru-RU"/>
              </w:rPr>
              <w:t>Зона застройки индивидуальными жилыми домами</w:t>
            </w:r>
          </w:p>
        </w:tc>
      </w:tr>
      <w:tr w:rsidR="00144B85" w:rsidRPr="003C4524" w:rsidTr="003F6C78">
        <w:tc>
          <w:tcPr>
            <w:tcW w:w="2835" w:type="dxa"/>
          </w:tcPr>
          <w:p w:rsidR="00144B85" w:rsidRPr="003C4524" w:rsidRDefault="00144B85" w:rsidP="003F6C78">
            <w:pPr>
              <w:spacing w:line="240" w:lineRule="exact"/>
              <w:jc w:val="both"/>
              <w:rPr>
                <w:rFonts w:ascii="Times New Roman" w:hAnsi="Times New Roman" w:cs="Times New Roman"/>
                <w:sz w:val="24"/>
                <w:szCs w:val="24"/>
              </w:rPr>
            </w:pPr>
          </w:p>
        </w:tc>
        <w:tc>
          <w:tcPr>
            <w:tcW w:w="6629" w:type="dxa"/>
          </w:tcPr>
          <w:p w:rsidR="00144B85" w:rsidRPr="003C4524" w:rsidRDefault="00144B85" w:rsidP="003F6C78">
            <w:pPr>
              <w:spacing w:line="240" w:lineRule="exact"/>
              <w:jc w:val="center"/>
              <w:rPr>
                <w:rFonts w:ascii="Times New Roman" w:hAnsi="Times New Roman" w:cs="Times New Roman"/>
                <w:sz w:val="24"/>
                <w:szCs w:val="24"/>
              </w:rPr>
            </w:pPr>
            <w:r w:rsidRPr="003C4524">
              <w:rPr>
                <w:rFonts w:ascii="Times New Roman" w:eastAsia="Times New Roman" w:hAnsi="Times New Roman" w:cs="Times New Roman"/>
                <w:b/>
                <w:sz w:val="24"/>
                <w:szCs w:val="24"/>
                <w:lang w:eastAsia="ru-RU"/>
              </w:rPr>
              <w:t>Общественно – деловая зона</w:t>
            </w:r>
          </w:p>
        </w:tc>
      </w:tr>
      <w:tr w:rsidR="00144B85" w:rsidRPr="003C4524" w:rsidTr="003F6C78">
        <w:tc>
          <w:tcPr>
            <w:tcW w:w="2835" w:type="dxa"/>
          </w:tcPr>
          <w:p w:rsidR="00144B85" w:rsidRPr="003C4524" w:rsidRDefault="00144B85" w:rsidP="003F6C78">
            <w:pPr>
              <w:spacing w:line="240" w:lineRule="exact"/>
              <w:jc w:val="center"/>
              <w:rPr>
                <w:rFonts w:ascii="Times New Roman" w:eastAsia="Times New Roman" w:hAnsi="Times New Roman" w:cs="Times New Roman"/>
                <w:sz w:val="24"/>
                <w:szCs w:val="24"/>
                <w:lang w:eastAsia="ru-RU"/>
              </w:rPr>
            </w:pPr>
            <w:r w:rsidRPr="003C4524">
              <w:rPr>
                <w:rFonts w:ascii="Times New Roman" w:eastAsia="Times New Roman" w:hAnsi="Times New Roman" w:cs="Times New Roman"/>
                <w:sz w:val="24"/>
                <w:szCs w:val="24"/>
                <w:lang w:eastAsia="ru-RU"/>
              </w:rPr>
              <w:t>ОД-1</w:t>
            </w:r>
          </w:p>
        </w:tc>
        <w:tc>
          <w:tcPr>
            <w:tcW w:w="6629" w:type="dxa"/>
          </w:tcPr>
          <w:p w:rsidR="00144B85" w:rsidRPr="003C4524" w:rsidRDefault="00144B85" w:rsidP="003F6C78">
            <w:pPr>
              <w:spacing w:line="240" w:lineRule="exact"/>
              <w:rPr>
                <w:rFonts w:ascii="Times New Roman" w:eastAsia="Times New Roman" w:hAnsi="Times New Roman" w:cs="Times New Roman"/>
                <w:sz w:val="24"/>
                <w:szCs w:val="24"/>
                <w:lang w:eastAsia="ru-RU"/>
              </w:rPr>
            </w:pPr>
            <w:r w:rsidRPr="003C4524">
              <w:rPr>
                <w:rFonts w:ascii="Times New Roman" w:eastAsia="Times New Roman" w:hAnsi="Times New Roman" w:cs="Times New Roman"/>
                <w:sz w:val="24"/>
                <w:szCs w:val="24"/>
                <w:lang w:eastAsia="ru-RU"/>
              </w:rPr>
              <w:t>Общественно-деловая зона</w:t>
            </w:r>
          </w:p>
        </w:tc>
      </w:tr>
      <w:tr w:rsidR="00144B85" w:rsidRPr="003C4524" w:rsidTr="003F6C78">
        <w:tc>
          <w:tcPr>
            <w:tcW w:w="2835" w:type="dxa"/>
          </w:tcPr>
          <w:p w:rsidR="00144B85" w:rsidRPr="003C4524" w:rsidRDefault="00144B85" w:rsidP="003F6C78">
            <w:pPr>
              <w:spacing w:line="240" w:lineRule="exact"/>
              <w:jc w:val="center"/>
              <w:rPr>
                <w:rFonts w:ascii="Times New Roman" w:eastAsia="Times New Roman" w:hAnsi="Times New Roman" w:cs="Times New Roman"/>
                <w:sz w:val="24"/>
                <w:szCs w:val="24"/>
                <w:lang w:eastAsia="ru-RU"/>
              </w:rPr>
            </w:pPr>
          </w:p>
        </w:tc>
        <w:tc>
          <w:tcPr>
            <w:tcW w:w="6629" w:type="dxa"/>
          </w:tcPr>
          <w:p w:rsidR="00144B85" w:rsidRPr="003C4524" w:rsidRDefault="00144B85" w:rsidP="003F6C78">
            <w:pPr>
              <w:spacing w:line="240" w:lineRule="exact"/>
              <w:jc w:val="center"/>
              <w:rPr>
                <w:rFonts w:ascii="Times New Roman" w:eastAsia="Times New Roman" w:hAnsi="Times New Roman" w:cs="Times New Roman"/>
                <w:sz w:val="24"/>
                <w:szCs w:val="24"/>
                <w:lang w:eastAsia="ru-RU"/>
              </w:rPr>
            </w:pPr>
            <w:r w:rsidRPr="003C4524">
              <w:rPr>
                <w:rFonts w:ascii="Times New Roman" w:eastAsia="Times New Roman" w:hAnsi="Times New Roman" w:cs="Times New Roman"/>
                <w:b/>
                <w:sz w:val="24"/>
                <w:szCs w:val="24"/>
                <w:lang w:eastAsia="ru-RU"/>
              </w:rPr>
              <w:t>Производственная зона</w:t>
            </w:r>
          </w:p>
        </w:tc>
      </w:tr>
      <w:tr w:rsidR="00144B85" w:rsidRPr="003C4524" w:rsidTr="003F6C78">
        <w:tc>
          <w:tcPr>
            <w:tcW w:w="2835" w:type="dxa"/>
          </w:tcPr>
          <w:p w:rsidR="00144B85" w:rsidRPr="003C4524" w:rsidRDefault="00144B85" w:rsidP="003F6C78">
            <w:pPr>
              <w:spacing w:line="240" w:lineRule="exact"/>
              <w:jc w:val="center"/>
              <w:rPr>
                <w:rFonts w:ascii="Times New Roman" w:eastAsia="Times New Roman" w:hAnsi="Times New Roman" w:cs="Times New Roman"/>
                <w:sz w:val="24"/>
                <w:szCs w:val="24"/>
                <w:lang w:eastAsia="ru-RU"/>
              </w:rPr>
            </w:pPr>
            <w:r w:rsidRPr="003C4524">
              <w:rPr>
                <w:rFonts w:ascii="Times New Roman" w:eastAsia="Times New Roman" w:hAnsi="Times New Roman" w:cs="Times New Roman"/>
                <w:sz w:val="24"/>
                <w:szCs w:val="24"/>
                <w:lang w:eastAsia="ru-RU"/>
              </w:rPr>
              <w:t>П-1</w:t>
            </w:r>
          </w:p>
        </w:tc>
        <w:tc>
          <w:tcPr>
            <w:tcW w:w="6629" w:type="dxa"/>
          </w:tcPr>
          <w:p w:rsidR="00144B85" w:rsidRPr="003C4524" w:rsidRDefault="00144B85" w:rsidP="003F6C78">
            <w:pPr>
              <w:spacing w:line="240" w:lineRule="exact"/>
              <w:rPr>
                <w:rFonts w:ascii="Times New Roman" w:eastAsia="Times New Roman" w:hAnsi="Times New Roman" w:cs="Times New Roman"/>
                <w:sz w:val="24"/>
                <w:szCs w:val="24"/>
                <w:lang w:eastAsia="ru-RU"/>
              </w:rPr>
            </w:pPr>
            <w:r w:rsidRPr="003C4524">
              <w:rPr>
                <w:rFonts w:ascii="Times New Roman" w:eastAsia="Times New Roman" w:hAnsi="Times New Roman" w:cs="Times New Roman"/>
                <w:sz w:val="24"/>
                <w:szCs w:val="24"/>
                <w:lang w:eastAsia="ru-RU"/>
              </w:rPr>
              <w:t>Зона производственных объект</w:t>
            </w:r>
            <w:bookmarkStart w:id="42" w:name="_GoBack"/>
            <w:bookmarkEnd w:id="42"/>
            <w:r w:rsidRPr="003C4524">
              <w:rPr>
                <w:rFonts w:ascii="Times New Roman" w:eastAsia="Times New Roman" w:hAnsi="Times New Roman" w:cs="Times New Roman"/>
                <w:sz w:val="24"/>
                <w:szCs w:val="24"/>
                <w:lang w:eastAsia="ru-RU"/>
              </w:rPr>
              <w:t>ов</w:t>
            </w:r>
            <w:r>
              <w:rPr>
                <w:rFonts w:ascii="Times New Roman" w:eastAsia="Times New Roman" w:hAnsi="Times New Roman" w:cs="Times New Roman"/>
                <w:sz w:val="24"/>
                <w:szCs w:val="24"/>
                <w:lang w:eastAsia="ru-RU"/>
              </w:rPr>
              <w:t xml:space="preserve"> Гремячинского горно-обогатительного комбината</w:t>
            </w:r>
          </w:p>
        </w:tc>
      </w:tr>
      <w:tr w:rsidR="00144B85" w:rsidRPr="003C4524" w:rsidTr="003F6C78">
        <w:tc>
          <w:tcPr>
            <w:tcW w:w="2835" w:type="dxa"/>
          </w:tcPr>
          <w:p w:rsidR="00144B85" w:rsidRPr="003C4524" w:rsidRDefault="00144B85" w:rsidP="003F6C78">
            <w:pPr>
              <w:spacing w:line="240" w:lineRule="exact"/>
              <w:jc w:val="both"/>
              <w:rPr>
                <w:rFonts w:ascii="Times New Roman" w:eastAsia="Times New Roman" w:hAnsi="Times New Roman" w:cs="Times New Roman"/>
                <w:sz w:val="24"/>
                <w:szCs w:val="24"/>
                <w:lang w:eastAsia="ru-RU"/>
              </w:rPr>
            </w:pPr>
          </w:p>
        </w:tc>
        <w:tc>
          <w:tcPr>
            <w:tcW w:w="6629" w:type="dxa"/>
          </w:tcPr>
          <w:p w:rsidR="00144B85" w:rsidRPr="003C4524" w:rsidRDefault="00144B85" w:rsidP="003F6C78">
            <w:pPr>
              <w:spacing w:line="240" w:lineRule="exact"/>
              <w:jc w:val="center"/>
              <w:rPr>
                <w:rFonts w:ascii="Times New Roman" w:eastAsia="Times New Roman" w:hAnsi="Times New Roman" w:cs="Times New Roman"/>
                <w:b/>
                <w:sz w:val="24"/>
                <w:szCs w:val="24"/>
                <w:lang w:eastAsia="ru-RU"/>
              </w:rPr>
            </w:pPr>
            <w:r w:rsidRPr="003C4524">
              <w:rPr>
                <w:rFonts w:ascii="Times New Roman" w:eastAsia="Times New Roman" w:hAnsi="Times New Roman" w:cs="Times New Roman"/>
                <w:b/>
                <w:sz w:val="24"/>
                <w:szCs w:val="24"/>
                <w:lang w:eastAsia="ru-RU"/>
              </w:rPr>
              <w:t>Зоны сельскохозяйственного использования</w:t>
            </w:r>
          </w:p>
        </w:tc>
      </w:tr>
      <w:tr w:rsidR="00144B85" w:rsidRPr="003C4524" w:rsidTr="003F6C78">
        <w:tc>
          <w:tcPr>
            <w:tcW w:w="2835" w:type="dxa"/>
          </w:tcPr>
          <w:p w:rsidR="00144B85" w:rsidRPr="003C4524" w:rsidRDefault="00144B85" w:rsidP="003F6C78">
            <w:pPr>
              <w:spacing w:line="240" w:lineRule="exact"/>
              <w:jc w:val="center"/>
              <w:rPr>
                <w:rFonts w:ascii="Times New Roman" w:eastAsia="Times New Roman" w:hAnsi="Times New Roman" w:cs="Times New Roman"/>
                <w:sz w:val="24"/>
                <w:szCs w:val="24"/>
                <w:lang w:eastAsia="ru-RU"/>
              </w:rPr>
            </w:pPr>
            <w:r w:rsidRPr="003C4524">
              <w:rPr>
                <w:rFonts w:ascii="Times New Roman" w:eastAsia="Times New Roman" w:hAnsi="Times New Roman" w:cs="Times New Roman"/>
                <w:sz w:val="24"/>
                <w:szCs w:val="24"/>
                <w:lang w:eastAsia="ru-RU"/>
              </w:rPr>
              <w:t>СХ-1</w:t>
            </w:r>
          </w:p>
        </w:tc>
        <w:tc>
          <w:tcPr>
            <w:tcW w:w="6629" w:type="dxa"/>
          </w:tcPr>
          <w:p w:rsidR="00144B85" w:rsidRPr="003C4524" w:rsidRDefault="00144B85" w:rsidP="003F6C78">
            <w:pPr>
              <w:spacing w:line="240" w:lineRule="exact"/>
              <w:rPr>
                <w:rFonts w:ascii="Times New Roman" w:eastAsia="Times New Roman" w:hAnsi="Times New Roman" w:cs="Times New Roman"/>
                <w:sz w:val="24"/>
                <w:szCs w:val="24"/>
                <w:lang w:eastAsia="ru-RU"/>
              </w:rPr>
            </w:pPr>
            <w:r w:rsidRPr="003C4524">
              <w:rPr>
                <w:rFonts w:ascii="Times New Roman" w:eastAsia="Times New Roman" w:hAnsi="Times New Roman" w:cs="Times New Roman"/>
                <w:sz w:val="24"/>
                <w:szCs w:val="24"/>
                <w:lang w:eastAsia="ru-RU"/>
              </w:rPr>
              <w:t>Зона сельскохозяйственного использования</w:t>
            </w:r>
          </w:p>
        </w:tc>
      </w:tr>
      <w:tr w:rsidR="00144B85" w:rsidRPr="003C4524" w:rsidTr="003F6C78">
        <w:tc>
          <w:tcPr>
            <w:tcW w:w="2835" w:type="dxa"/>
          </w:tcPr>
          <w:p w:rsidR="00144B85" w:rsidRPr="003C4524" w:rsidRDefault="00144B85" w:rsidP="003F6C78">
            <w:pPr>
              <w:spacing w:line="240" w:lineRule="exact"/>
              <w:jc w:val="center"/>
              <w:rPr>
                <w:rFonts w:ascii="Times New Roman" w:eastAsia="Times New Roman" w:hAnsi="Times New Roman" w:cs="Times New Roman"/>
                <w:sz w:val="24"/>
                <w:szCs w:val="24"/>
                <w:lang w:eastAsia="ru-RU"/>
              </w:rPr>
            </w:pPr>
            <w:r w:rsidRPr="003C4524">
              <w:rPr>
                <w:rFonts w:ascii="Times New Roman" w:eastAsia="Times New Roman" w:hAnsi="Times New Roman" w:cs="Times New Roman"/>
                <w:sz w:val="24"/>
                <w:szCs w:val="24"/>
                <w:lang w:eastAsia="ru-RU"/>
              </w:rPr>
              <w:t>СХ-2</w:t>
            </w:r>
          </w:p>
        </w:tc>
        <w:tc>
          <w:tcPr>
            <w:tcW w:w="6629" w:type="dxa"/>
          </w:tcPr>
          <w:p w:rsidR="00144B85" w:rsidRPr="003C4524" w:rsidRDefault="00144B85" w:rsidP="003F6C78">
            <w:pPr>
              <w:spacing w:line="240" w:lineRule="exact"/>
              <w:rPr>
                <w:rFonts w:ascii="Times New Roman" w:eastAsia="Times New Roman" w:hAnsi="Times New Roman" w:cs="Times New Roman"/>
                <w:sz w:val="24"/>
                <w:szCs w:val="24"/>
                <w:lang w:eastAsia="ru-RU"/>
              </w:rPr>
            </w:pPr>
            <w:r w:rsidRPr="003C4524">
              <w:rPr>
                <w:rFonts w:ascii="Times New Roman" w:eastAsia="Times New Roman" w:hAnsi="Times New Roman" w:cs="Times New Roman"/>
                <w:sz w:val="24"/>
                <w:szCs w:val="24"/>
                <w:lang w:eastAsia="ru-RU"/>
              </w:rPr>
              <w:t>Зона объектов сельскохозяйственного использования</w:t>
            </w:r>
          </w:p>
        </w:tc>
      </w:tr>
      <w:tr w:rsidR="00144B85" w:rsidRPr="003C4524" w:rsidTr="003F6C78">
        <w:tc>
          <w:tcPr>
            <w:tcW w:w="2835" w:type="dxa"/>
          </w:tcPr>
          <w:p w:rsidR="00144B85" w:rsidRPr="003C4524" w:rsidRDefault="00144B85" w:rsidP="003F6C78">
            <w:pPr>
              <w:spacing w:line="240" w:lineRule="exact"/>
              <w:jc w:val="both"/>
              <w:rPr>
                <w:rFonts w:ascii="Times New Roman" w:eastAsia="Times New Roman" w:hAnsi="Times New Roman" w:cs="Times New Roman"/>
                <w:sz w:val="24"/>
                <w:szCs w:val="24"/>
                <w:lang w:eastAsia="ru-RU"/>
              </w:rPr>
            </w:pPr>
          </w:p>
        </w:tc>
        <w:tc>
          <w:tcPr>
            <w:tcW w:w="6629" w:type="dxa"/>
          </w:tcPr>
          <w:p w:rsidR="00144B85" w:rsidRPr="003C4524" w:rsidRDefault="00144B85" w:rsidP="003F6C78">
            <w:pPr>
              <w:spacing w:line="240" w:lineRule="exact"/>
              <w:jc w:val="center"/>
              <w:rPr>
                <w:rFonts w:ascii="Times New Roman" w:eastAsia="Times New Roman" w:hAnsi="Times New Roman" w:cs="Times New Roman"/>
                <w:b/>
                <w:sz w:val="24"/>
                <w:szCs w:val="24"/>
                <w:lang w:eastAsia="ru-RU"/>
              </w:rPr>
            </w:pPr>
            <w:r w:rsidRPr="003C4524">
              <w:rPr>
                <w:rFonts w:ascii="Times New Roman" w:eastAsia="Times New Roman" w:hAnsi="Times New Roman" w:cs="Times New Roman"/>
                <w:b/>
                <w:sz w:val="24"/>
                <w:szCs w:val="24"/>
                <w:lang w:eastAsia="ru-RU"/>
              </w:rPr>
              <w:t>Зоны рекреационного назначения</w:t>
            </w:r>
          </w:p>
        </w:tc>
      </w:tr>
      <w:tr w:rsidR="00144B85" w:rsidRPr="003C4524" w:rsidTr="003F6C78">
        <w:tc>
          <w:tcPr>
            <w:tcW w:w="2835" w:type="dxa"/>
          </w:tcPr>
          <w:p w:rsidR="00144B85" w:rsidRPr="003C4524" w:rsidRDefault="00144B85" w:rsidP="003F6C78">
            <w:pPr>
              <w:spacing w:line="240" w:lineRule="exact"/>
              <w:jc w:val="center"/>
              <w:rPr>
                <w:rFonts w:ascii="Times New Roman" w:eastAsia="Times New Roman" w:hAnsi="Times New Roman" w:cs="Times New Roman"/>
                <w:sz w:val="24"/>
                <w:szCs w:val="24"/>
                <w:lang w:eastAsia="ru-RU"/>
              </w:rPr>
            </w:pPr>
            <w:r w:rsidRPr="003C4524">
              <w:rPr>
                <w:rFonts w:ascii="Times New Roman" w:eastAsia="Times New Roman" w:hAnsi="Times New Roman" w:cs="Times New Roman"/>
                <w:sz w:val="24"/>
                <w:szCs w:val="24"/>
                <w:lang w:eastAsia="ru-RU"/>
              </w:rPr>
              <w:t>Р-1</w:t>
            </w:r>
          </w:p>
        </w:tc>
        <w:tc>
          <w:tcPr>
            <w:tcW w:w="6629" w:type="dxa"/>
          </w:tcPr>
          <w:p w:rsidR="00144B85" w:rsidRPr="003C4524" w:rsidRDefault="00144B85" w:rsidP="003F6C78">
            <w:pPr>
              <w:spacing w:line="240" w:lineRule="exact"/>
              <w:rPr>
                <w:rFonts w:ascii="Times New Roman" w:eastAsia="Times New Roman" w:hAnsi="Times New Roman" w:cs="Times New Roman"/>
                <w:sz w:val="24"/>
                <w:szCs w:val="24"/>
                <w:lang w:eastAsia="ru-RU"/>
              </w:rPr>
            </w:pPr>
            <w:r w:rsidRPr="003C4524">
              <w:rPr>
                <w:rFonts w:ascii="Times New Roman" w:eastAsia="Times New Roman" w:hAnsi="Times New Roman" w:cs="Times New Roman"/>
                <w:sz w:val="24"/>
                <w:szCs w:val="24"/>
                <w:lang w:eastAsia="ru-RU"/>
              </w:rPr>
              <w:t>Зона объектов рекреационного значения</w:t>
            </w:r>
          </w:p>
        </w:tc>
      </w:tr>
      <w:tr w:rsidR="00144B85" w:rsidRPr="003C4524" w:rsidTr="003F6C78">
        <w:tc>
          <w:tcPr>
            <w:tcW w:w="2835" w:type="dxa"/>
          </w:tcPr>
          <w:p w:rsidR="00144B85" w:rsidRPr="003C4524" w:rsidRDefault="00144B85" w:rsidP="003F6C78">
            <w:pPr>
              <w:spacing w:line="240" w:lineRule="exact"/>
              <w:jc w:val="center"/>
              <w:rPr>
                <w:rFonts w:ascii="Times New Roman" w:eastAsia="Times New Roman" w:hAnsi="Times New Roman" w:cs="Times New Roman"/>
                <w:sz w:val="24"/>
                <w:szCs w:val="24"/>
                <w:lang w:eastAsia="ru-RU"/>
              </w:rPr>
            </w:pPr>
            <w:r w:rsidRPr="003C4524">
              <w:rPr>
                <w:rFonts w:ascii="Times New Roman" w:eastAsia="Times New Roman" w:hAnsi="Times New Roman" w:cs="Times New Roman"/>
                <w:sz w:val="24"/>
                <w:szCs w:val="24"/>
                <w:lang w:eastAsia="ru-RU"/>
              </w:rPr>
              <w:t>Р-2</w:t>
            </w:r>
          </w:p>
        </w:tc>
        <w:tc>
          <w:tcPr>
            <w:tcW w:w="6629" w:type="dxa"/>
          </w:tcPr>
          <w:p w:rsidR="00144B85" w:rsidRPr="003C4524" w:rsidRDefault="00144B85" w:rsidP="003F6C78">
            <w:pPr>
              <w:spacing w:line="240" w:lineRule="exact"/>
              <w:rPr>
                <w:rFonts w:ascii="Times New Roman" w:eastAsia="Times New Roman" w:hAnsi="Times New Roman" w:cs="Times New Roman"/>
                <w:sz w:val="24"/>
                <w:szCs w:val="24"/>
                <w:lang w:eastAsia="ru-RU"/>
              </w:rPr>
            </w:pPr>
            <w:r w:rsidRPr="003C4524">
              <w:rPr>
                <w:rFonts w:ascii="Times New Roman" w:eastAsia="Times New Roman" w:hAnsi="Times New Roman" w:cs="Times New Roman"/>
                <w:sz w:val="24"/>
                <w:szCs w:val="24"/>
                <w:lang w:eastAsia="ru-RU"/>
              </w:rPr>
              <w:t>Зона санитарно-защитного озеленения</w:t>
            </w:r>
          </w:p>
        </w:tc>
      </w:tr>
      <w:tr w:rsidR="00144B85" w:rsidRPr="003C4524" w:rsidTr="003F6C78">
        <w:tc>
          <w:tcPr>
            <w:tcW w:w="2835" w:type="dxa"/>
          </w:tcPr>
          <w:p w:rsidR="00144B85" w:rsidRPr="003C4524" w:rsidRDefault="00144B85" w:rsidP="003F6C78">
            <w:pPr>
              <w:spacing w:line="240" w:lineRule="exact"/>
              <w:rPr>
                <w:rFonts w:ascii="Times New Roman" w:eastAsia="Times New Roman" w:hAnsi="Times New Roman" w:cs="Times New Roman"/>
                <w:sz w:val="24"/>
                <w:szCs w:val="24"/>
                <w:lang w:eastAsia="ru-RU"/>
              </w:rPr>
            </w:pPr>
          </w:p>
        </w:tc>
        <w:tc>
          <w:tcPr>
            <w:tcW w:w="6629" w:type="dxa"/>
          </w:tcPr>
          <w:p w:rsidR="00144B85" w:rsidRPr="003C4524" w:rsidRDefault="00144B85" w:rsidP="003F6C78">
            <w:pPr>
              <w:spacing w:line="240" w:lineRule="exact"/>
              <w:jc w:val="center"/>
              <w:rPr>
                <w:rFonts w:ascii="Times New Roman" w:eastAsia="Times New Roman" w:hAnsi="Times New Roman" w:cs="Times New Roman"/>
                <w:b/>
                <w:sz w:val="24"/>
                <w:szCs w:val="24"/>
                <w:lang w:eastAsia="ru-RU"/>
              </w:rPr>
            </w:pPr>
            <w:r w:rsidRPr="003C4524">
              <w:rPr>
                <w:rFonts w:ascii="Times New Roman" w:eastAsia="Times New Roman" w:hAnsi="Times New Roman" w:cs="Times New Roman"/>
                <w:b/>
                <w:sz w:val="24"/>
                <w:szCs w:val="24"/>
                <w:lang w:eastAsia="ru-RU"/>
              </w:rPr>
              <w:t>Зоны инженерной и транспортной инфраструктур</w:t>
            </w:r>
          </w:p>
        </w:tc>
      </w:tr>
      <w:tr w:rsidR="00144B85" w:rsidRPr="003C4524" w:rsidTr="003F6C78">
        <w:tc>
          <w:tcPr>
            <w:tcW w:w="2835" w:type="dxa"/>
          </w:tcPr>
          <w:p w:rsidR="00144B85" w:rsidRPr="003C4524" w:rsidRDefault="00144B85" w:rsidP="003F6C78">
            <w:pPr>
              <w:spacing w:line="240" w:lineRule="exact"/>
              <w:jc w:val="center"/>
              <w:rPr>
                <w:rFonts w:ascii="Times New Roman" w:eastAsia="Times New Roman" w:hAnsi="Times New Roman" w:cs="Times New Roman"/>
                <w:sz w:val="24"/>
                <w:szCs w:val="24"/>
                <w:lang w:eastAsia="ru-RU"/>
              </w:rPr>
            </w:pPr>
            <w:r w:rsidRPr="003C4524">
              <w:rPr>
                <w:rFonts w:ascii="Times New Roman" w:eastAsia="Times New Roman" w:hAnsi="Times New Roman" w:cs="Times New Roman"/>
                <w:sz w:val="24"/>
                <w:szCs w:val="24"/>
                <w:lang w:eastAsia="ru-RU"/>
              </w:rPr>
              <w:t>ИТ-1</w:t>
            </w:r>
          </w:p>
        </w:tc>
        <w:tc>
          <w:tcPr>
            <w:tcW w:w="6629" w:type="dxa"/>
          </w:tcPr>
          <w:p w:rsidR="00144B85" w:rsidRPr="003C4524" w:rsidRDefault="00144B85" w:rsidP="003F6C78">
            <w:pPr>
              <w:spacing w:line="240" w:lineRule="exact"/>
              <w:rPr>
                <w:rFonts w:ascii="Times New Roman" w:eastAsia="Times New Roman" w:hAnsi="Times New Roman" w:cs="Times New Roman"/>
                <w:sz w:val="24"/>
                <w:szCs w:val="24"/>
                <w:lang w:eastAsia="ru-RU"/>
              </w:rPr>
            </w:pPr>
            <w:r w:rsidRPr="003C4524">
              <w:rPr>
                <w:rFonts w:ascii="Times New Roman" w:eastAsia="Times New Roman" w:hAnsi="Times New Roman" w:cs="Times New Roman"/>
                <w:sz w:val="24"/>
                <w:szCs w:val="24"/>
                <w:lang w:eastAsia="ru-RU"/>
              </w:rPr>
              <w:t>Зона инженерной инфраструктуры</w:t>
            </w:r>
          </w:p>
        </w:tc>
      </w:tr>
      <w:tr w:rsidR="00144B85" w:rsidRPr="003C4524" w:rsidTr="003F6C78">
        <w:tc>
          <w:tcPr>
            <w:tcW w:w="2835" w:type="dxa"/>
          </w:tcPr>
          <w:p w:rsidR="00144B85" w:rsidRPr="003C4524" w:rsidRDefault="00144B85" w:rsidP="003F6C78">
            <w:pPr>
              <w:spacing w:line="240" w:lineRule="exact"/>
              <w:jc w:val="center"/>
              <w:rPr>
                <w:rFonts w:ascii="Times New Roman" w:eastAsia="Times New Roman" w:hAnsi="Times New Roman" w:cs="Times New Roman"/>
                <w:sz w:val="24"/>
                <w:szCs w:val="24"/>
                <w:lang w:eastAsia="ru-RU"/>
              </w:rPr>
            </w:pPr>
            <w:r w:rsidRPr="003C4524">
              <w:rPr>
                <w:rFonts w:ascii="Times New Roman" w:eastAsia="Times New Roman" w:hAnsi="Times New Roman" w:cs="Times New Roman"/>
                <w:sz w:val="24"/>
                <w:szCs w:val="24"/>
                <w:lang w:eastAsia="ru-RU"/>
              </w:rPr>
              <w:t>ИТ-2</w:t>
            </w:r>
          </w:p>
        </w:tc>
        <w:tc>
          <w:tcPr>
            <w:tcW w:w="6629" w:type="dxa"/>
          </w:tcPr>
          <w:p w:rsidR="00144B85" w:rsidRPr="003C4524" w:rsidRDefault="00144B85" w:rsidP="003F6C78">
            <w:pPr>
              <w:spacing w:line="240" w:lineRule="exact"/>
              <w:rPr>
                <w:rFonts w:ascii="Times New Roman" w:eastAsia="Times New Roman" w:hAnsi="Times New Roman" w:cs="Times New Roman"/>
                <w:sz w:val="24"/>
                <w:szCs w:val="24"/>
                <w:lang w:eastAsia="ru-RU"/>
              </w:rPr>
            </w:pPr>
            <w:r w:rsidRPr="003C4524">
              <w:rPr>
                <w:rFonts w:ascii="Times New Roman" w:eastAsia="Times New Roman" w:hAnsi="Times New Roman" w:cs="Times New Roman"/>
                <w:sz w:val="24"/>
                <w:szCs w:val="24"/>
                <w:lang w:eastAsia="ru-RU"/>
              </w:rPr>
              <w:t>Зона транспортной инфраструктуры</w:t>
            </w:r>
          </w:p>
        </w:tc>
      </w:tr>
      <w:tr w:rsidR="00144B85" w:rsidRPr="003C4524" w:rsidTr="003F6C78">
        <w:tc>
          <w:tcPr>
            <w:tcW w:w="2835" w:type="dxa"/>
          </w:tcPr>
          <w:p w:rsidR="00144B85" w:rsidRPr="003C4524" w:rsidRDefault="00144B85" w:rsidP="003F6C78">
            <w:pPr>
              <w:spacing w:line="240" w:lineRule="exact"/>
              <w:rPr>
                <w:rFonts w:ascii="Times New Roman" w:eastAsia="Times New Roman" w:hAnsi="Times New Roman" w:cs="Times New Roman"/>
                <w:sz w:val="24"/>
                <w:szCs w:val="24"/>
                <w:lang w:eastAsia="ru-RU"/>
              </w:rPr>
            </w:pPr>
          </w:p>
        </w:tc>
        <w:tc>
          <w:tcPr>
            <w:tcW w:w="6629" w:type="dxa"/>
          </w:tcPr>
          <w:p w:rsidR="00144B85" w:rsidRPr="003C4524" w:rsidRDefault="00144B85" w:rsidP="003F6C78">
            <w:pPr>
              <w:spacing w:line="240" w:lineRule="exact"/>
              <w:jc w:val="center"/>
              <w:rPr>
                <w:rFonts w:ascii="Times New Roman" w:eastAsia="Times New Roman" w:hAnsi="Times New Roman" w:cs="Times New Roman"/>
                <w:b/>
                <w:sz w:val="24"/>
                <w:szCs w:val="24"/>
                <w:lang w:eastAsia="ru-RU"/>
              </w:rPr>
            </w:pPr>
            <w:r w:rsidRPr="003C4524">
              <w:rPr>
                <w:rFonts w:ascii="Times New Roman" w:eastAsia="Times New Roman" w:hAnsi="Times New Roman" w:cs="Times New Roman"/>
                <w:b/>
                <w:sz w:val="24"/>
                <w:szCs w:val="24"/>
                <w:lang w:eastAsia="ru-RU"/>
              </w:rPr>
              <w:t>Зона специального назначения</w:t>
            </w:r>
          </w:p>
        </w:tc>
      </w:tr>
      <w:tr w:rsidR="00144B85" w:rsidRPr="003C4524" w:rsidTr="003F6C78">
        <w:tc>
          <w:tcPr>
            <w:tcW w:w="2835" w:type="dxa"/>
          </w:tcPr>
          <w:p w:rsidR="00144B85" w:rsidRPr="003C4524" w:rsidRDefault="00144B85" w:rsidP="003F6C78">
            <w:pPr>
              <w:spacing w:line="240" w:lineRule="exact"/>
              <w:jc w:val="center"/>
              <w:rPr>
                <w:rFonts w:ascii="Times New Roman" w:eastAsia="Times New Roman" w:hAnsi="Times New Roman" w:cs="Times New Roman"/>
                <w:sz w:val="24"/>
                <w:szCs w:val="24"/>
                <w:lang w:eastAsia="ru-RU"/>
              </w:rPr>
            </w:pPr>
            <w:r w:rsidRPr="003C4524">
              <w:rPr>
                <w:rFonts w:ascii="Times New Roman" w:eastAsia="Times New Roman" w:hAnsi="Times New Roman" w:cs="Times New Roman"/>
                <w:sz w:val="24"/>
                <w:szCs w:val="24"/>
                <w:lang w:eastAsia="ru-RU"/>
              </w:rPr>
              <w:t>СН-1</w:t>
            </w:r>
          </w:p>
        </w:tc>
        <w:tc>
          <w:tcPr>
            <w:tcW w:w="6629" w:type="dxa"/>
          </w:tcPr>
          <w:p w:rsidR="00144B85" w:rsidRPr="003C4524" w:rsidRDefault="00144B85" w:rsidP="003F6C78">
            <w:pPr>
              <w:spacing w:line="240" w:lineRule="exact"/>
              <w:rPr>
                <w:rFonts w:ascii="Times New Roman" w:eastAsia="Times New Roman" w:hAnsi="Times New Roman" w:cs="Times New Roman"/>
                <w:sz w:val="24"/>
                <w:szCs w:val="24"/>
                <w:lang w:eastAsia="ru-RU"/>
              </w:rPr>
            </w:pPr>
            <w:r w:rsidRPr="003C4524">
              <w:rPr>
                <w:rFonts w:ascii="Times New Roman" w:eastAsia="Times New Roman" w:hAnsi="Times New Roman" w:cs="Times New Roman"/>
                <w:sz w:val="24"/>
                <w:szCs w:val="24"/>
                <w:lang w:eastAsia="ru-RU"/>
              </w:rPr>
              <w:t xml:space="preserve">Зона </w:t>
            </w:r>
            <w:r>
              <w:rPr>
                <w:rFonts w:ascii="Times New Roman" w:eastAsia="Times New Roman" w:hAnsi="Times New Roman" w:cs="Times New Roman"/>
                <w:sz w:val="24"/>
                <w:szCs w:val="24"/>
                <w:lang w:eastAsia="ru-RU"/>
              </w:rPr>
              <w:t>специального назначения</w:t>
            </w:r>
          </w:p>
        </w:tc>
      </w:tr>
      <w:bookmarkEnd w:id="41"/>
    </w:tbl>
    <w:p w:rsidR="00FB2E3C" w:rsidRPr="00CC7064" w:rsidRDefault="00FB2E3C" w:rsidP="004779CB">
      <w:pPr>
        <w:rPr>
          <w:rFonts w:ascii="Times New Roman" w:hAnsi="Times New Roman" w:cs="Times New Roman"/>
          <w:highlight w:val="yellow"/>
        </w:rPr>
      </w:pPr>
    </w:p>
    <w:sectPr w:rsidR="00FB2E3C" w:rsidRPr="00CC7064" w:rsidSect="008A326E">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51435" w:rsidRDefault="00551435" w:rsidP="00107104">
      <w:pPr>
        <w:spacing w:after="0" w:line="240" w:lineRule="auto"/>
      </w:pPr>
      <w:r>
        <w:separator/>
      </w:r>
    </w:p>
  </w:endnote>
  <w:endnote w:type="continuationSeparator" w:id="1">
    <w:p w:rsidR="00551435" w:rsidRDefault="00551435" w:rsidP="0010710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51435" w:rsidRDefault="00551435" w:rsidP="00107104">
      <w:pPr>
        <w:spacing w:after="0" w:line="240" w:lineRule="auto"/>
      </w:pPr>
      <w:r>
        <w:separator/>
      </w:r>
    </w:p>
  </w:footnote>
  <w:footnote w:type="continuationSeparator" w:id="1">
    <w:p w:rsidR="00551435" w:rsidRDefault="00551435" w:rsidP="0010710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singleLevel"/>
    <w:tmpl w:val="00000009"/>
    <w:name w:val="WW8Num9"/>
    <w:lvl w:ilvl="0">
      <w:start w:val="1"/>
      <w:numFmt w:val="bullet"/>
      <w:lvlText w:val=""/>
      <w:lvlJc w:val="left"/>
      <w:pPr>
        <w:tabs>
          <w:tab w:val="num" w:pos="426"/>
        </w:tabs>
        <w:ind w:left="426" w:firstLine="0"/>
      </w:pPr>
      <w:rPr>
        <w:rFonts w:ascii="Symbol" w:hAnsi="Symbol" w:cs="Symbol"/>
      </w:rPr>
    </w:lvl>
  </w:abstractNum>
  <w:abstractNum w:abstractNumId="1">
    <w:nsid w:val="1E5548B6"/>
    <w:multiLevelType w:val="hybridMultilevel"/>
    <w:tmpl w:val="CF30E486"/>
    <w:lvl w:ilvl="0" w:tplc="544EB1BA">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189411C"/>
    <w:multiLevelType w:val="hybridMultilevel"/>
    <w:tmpl w:val="8026ACE8"/>
    <w:lvl w:ilvl="0" w:tplc="2C422DA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
    <w:nsid w:val="286F69D5"/>
    <w:multiLevelType w:val="hybridMultilevel"/>
    <w:tmpl w:val="8C52B3FC"/>
    <w:lvl w:ilvl="0" w:tplc="BC801388">
      <w:start w:val="3"/>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nsid w:val="45F8048D"/>
    <w:multiLevelType w:val="multilevel"/>
    <w:tmpl w:val="971A2B30"/>
    <w:lvl w:ilvl="0">
      <w:start w:val="1"/>
      <w:numFmt w:val="decimal"/>
      <w:pStyle w:val="a"/>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nsid w:val="53D66DA6"/>
    <w:multiLevelType w:val="hybridMultilevel"/>
    <w:tmpl w:val="AC9A0910"/>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82B4C21"/>
    <w:multiLevelType w:val="multilevel"/>
    <w:tmpl w:val="8E2EE8FE"/>
    <w:lvl w:ilvl="0">
      <w:start w:val="5"/>
      <w:numFmt w:val="decimal"/>
      <w:lvlText w:val="%1."/>
      <w:lvlJc w:val="left"/>
      <w:pPr>
        <w:ind w:left="720" w:hanging="720"/>
      </w:pPr>
      <w:rPr>
        <w:rFonts w:hint="default"/>
      </w:rPr>
    </w:lvl>
    <w:lvl w:ilvl="1">
      <w:start w:val="2"/>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600" w:hanging="2160"/>
      </w:pPr>
      <w:rPr>
        <w:rFonts w:hint="default"/>
      </w:rPr>
    </w:lvl>
  </w:abstractNum>
  <w:num w:numId="1">
    <w:abstractNumId w:val="0"/>
  </w:num>
  <w:num w:numId="2">
    <w:abstractNumId w:val="4"/>
  </w:num>
  <w:num w:numId="3">
    <w:abstractNumId w:val="5"/>
  </w:num>
  <w:num w:numId="4">
    <w:abstractNumId w:val="2"/>
  </w:num>
  <w:num w:numId="5">
    <w:abstractNumId w:val="6"/>
  </w:num>
  <w:num w:numId="6">
    <w:abstractNumId w:val="1"/>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defaultTabStop w:val="708"/>
  <w:characterSpacingControl w:val="doNotCompress"/>
  <w:footnotePr>
    <w:footnote w:id="0"/>
    <w:footnote w:id="1"/>
  </w:footnotePr>
  <w:endnotePr>
    <w:endnote w:id="0"/>
    <w:endnote w:id="1"/>
  </w:endnotePr>
  <w:compat/>
  <w:rsids>
    <w:rsidRoot w:val="007478F6"/>
    <w:rsid w:val="000003FB"/>
    <w:rsid w:val="00003AF3"/>
    <w:rsid w:val="000044EC"/>
    <w:rsid w:val="00004EA3"/>
    <w:rsid w:val="000059A8"/>
    <w:rsid w:val="00006167"/>
    <w:rsid w:val="00006A46"/>
    <w:rsid w:val="00007E4A"/>
    <w:rsid w:val="00010395"/>
    <w:rsid w:val="0001128E"/>
    <w:rsid w:val="0001139D"/>
    <w:rsid w:val="00011C1C"/>
    <w:rsid w:val="00011E2C"/>
    <w:rsid w:val="00015D64"/>
    <w:rsid w:val="00016281"/>
    <w:rsid w:val="00026575"/>
    <w:rsid w:val="000312CB"/>
    <w:rsid w:val="000336ED"/>
    <w:rsid w:val="00034AA8"/>
    <w:rsid w:val="00036250"/>
    <w:rsid w:val="000370ED"/>
    <w:rsid w:val="00037227"/>
    <w:rsid w:val="00037D69"/>
    <w:rsid w:val="00041887"/>
    <w:rsid w:val="00041D3A"/>
    <w:rsid w:val="00043425"/>
    <w:rsid w:val="000451B5"/>
    <w:rsid w:val="00052837"/>
    <w:rsid w:val="00052F36"/>
    <w:rsid w:val="000531F3"/>
    <w:rsid w:val="00054016"/>
    <w:rsid w:val="000552DC"/>
    <w:rsid w:val="000554F6"/>
    <w:rsid w:val="0005793C"/>
    <w:rsid w:val="000613EA"/>
    <w:rsid w:val="00062BB0"/>
    <w:rsid w:val="000660B3"/>
    <w:rsid w:val="000673B8"/>
    <w:rsid w:val="00067C7B"/>
    <w:rsid w:val="00070B52"/>
    <w:rsid w:val="00072C28"/>
    <w:rsid w:val="000732D5"/>
    <w:rsid w:val="00073B18"/>
    <w:rsid w:val="00073BBE"/>
    <w:rsid w:val="00077728"/>
    <w:rsid w:val="000807FF"/>
    <w:rsid w:val="0008185C"/>
    <w:rsid w:val="00081C99"/>
    <w:rsid w:val="00085A44"/>
    <w:rsid w:val="00085E12"/>
    <w:rsid w:val="00086AE1"/>
    <w:rsid w:val="00091EDB"/>
    <w:rsid w:val="0009374C"/>
    <w:rsid w:val="00094012"/>
    <w:rsid w:val="00094D4A"/>
    <w:rsid w:val="000961A2"/>
    <w:rsid w:val="000964AE"/>
    <w:rsid w:val="000A05B7"/>
    <w:rsid w:val="000A0947"/>
    <w:rsid w:val="000A2F07"/>
    <w:rsid w:val="000A674B"/>
    <w:rsid w:val="000A71F4"/>
    <w:rsid w:val="000A7835"/>
    <w:rsid w:val="000A7AFE"/>
    <w:rsid w:val="000B0084"/>
    <w:rsid w:val="000B015E"/>
    <w:rsid w:val="000B039B"/>
    <w:rsid w:val="000B0A97"/>
    <w:rsid w:val="000B1489"/>
    <w:rsid w:val="000B36CE"/>
    <w:rsid w:val="000B383D"/>
    <w:rsid w:val="000B4932"/>
    <w:rsid w:val="000B504C"/>
    <w:rsid w:val="000B68CB"/>
    <w:rsid w:val="000B74B0"/>
    <w:rsid w:val="000B74C3"/>
    <w:rsid w:val="000C230A"/>
    <w:rsid w:val="000C48C6"/>
    <w:rsid w:val="000C5414"/>
    <w:rsid w:val="000D06B6"/>
    <w:rsid w:val="000D0D02"/>
    <w:rsid w:val="000D20C6"/>
    <w:rsid w:val="000D20FC"/>
    <w:rsid w:val="000D3399"/>
    <w:rsid w:val="000D34EB"/>
    <w:rsid w:val="000D459A"/>
    <w:rsid w:val="000D6A9C"/>
    <w:rsid w:val="000D7A11"/>
    <w:rsid w:val="000E12F5"/>
    <w:rsid w:val="000E2A71"/>
    <w:rsid w:val="000E3FCF"/>
    <w:rsid w:val="000E54E8"/>
    <w:rsid w:val="000E54FB"/>
    <w:rsid w:val="000E5C3C"/>
    <w:rsid w:val="000E6300"/>
    <w:rsid w:val="000E6ECE"/>
    <w:rsid w:val="000F0D61"/>
    <w:rsid w:val="000F12A5"/>
    <w:rsid w:val="000F17F6"/>
    <w:rsid w:val="000F2466"/>
    <w:rsid w:val="000F466E"/>
    <w:rsid w:val="000F5FDB"/>
    <w:rsid w:val="001009BD"/>
    <w:rsid w:val="00100E5C"/>
    <w:rsid w:val="00100E8A"/>
    <w:rsid w:val="00100EC6"/>
    <w:rsid w:val="00103A77"/>
    <w:rsid w:val="00105913"/>
    <w:rsid w:val="00106EA7"/>
    <w:rsid w:val="00107104"/>
    <w:rsid w:val="0011128E"/>
    <w:rsid w:val="001114D4"/>
    <w:rsid w:val="00112FCE"/>
    <w:rsid w:val="0011379B"/>
    <w:rsid w:val="001144D6"/>
    <w:rsid w:val="00115D63"/>
    <w:rsid w:val="00115E1F"/>
    <w:rsid w:val="00116861"/>
    <w:rsid w:val="00117FFC"/>
    <w:rsid w:val="00120F61"/>
    <w:rsid w:val="00121D9D"/>
    <w:rsid w:val="001265D8"/>
    <w:rsid w:val="0012793D"/>
    <w:rsid w:val="00127DA8"/>
    <w:rsid w:val="00127FFB"/>
    <w:rsid w:val="001308B5"/>
    <w:rsid w:val="00130AFF"/>
    <w:rsid w:val="001311E8"/>
    <w:rsid w:val="001321D5"/>
    <w:rsid w:val="00135945"/>
    <w:rsid w:val="00140671"/>
    <w:rsid w:val="00142C09"/>
    <w:rsid w:val="001447C0"/>
    <w:rsid w:val="001448E4"/>
    <w:rsid w:val="00144B85"/>
    <w:rsid w:val="0014716D"/>
    <w:rsid w:val="0014724D"/>
    <w:rsid w:val="00147E5C"/>
    <w:rsid w:val="00151D2A"/>
    <w:rsid w:val="00151FC7"/>
    <w:rsid w:val="001529D7"/>
    <w:rsid w:val="00152CCF"/>
    <w:rsid w:val="0015319C"/>
    <w:rsid w:val="0015424F"/>
    <w:rsid w:val="0015465C"/>
    <w:rsid w:val="00155423"/>
    <w:rsid w:val="00155A4D"/>
    <w:rsid w:val="00156F04"/>
    <w:rsid w:val="00160209"/>
    <w:rsid w:val="00163D75"/>
    <w:rsid w:val="00166187"/>
    <w:rsid w:val="00166E72"/>
    <w:rsid w:val="00172396"/>
    <w:rsid w:val="00173003"/>
    <w:rsid w:val="00173B19"/>
    <w:rsid w:val="001742DB"/>
    <w:rsid w:val="00174567"/>
    <w:rsid w:val="0017573C"/>
    <w:rsid w:val="00177699"/>
    <w:rsid w:val="001777B1"/>
    <w:rsid w:val="00180632"/>
    <w:rsid w:val="001813B8"/>
    <w:rsid w:val="001829BF"/>
    <w:rsid w:val="0018396D"/>
    <w:rsid w:val="001847A7"/>
    <w:rsid w:val="00185127"/>
    <w:rsid w:val="00186CE1"/>
    <w:rsid w:val="00193F3B"/>
    <w:rsid w:val="00195985"/>
    <w:rsid w:val="001A0E12"/>
    <w:rsid w:val="001A257A"/>
    <w:rsid w:val="001A2998"/>
    <w:rsid w:val="001A44B5"/>
    <w:rsid w:val="001A563F"/>
    <w:rsid w:val="001A5C2F"/>
    <w:rsid w:val="001A6A38"/>
    <w:rsid w:val="001A7DC0"/>
    <w:rsid w:val="001B152C"/>
    <w:rsid w:val="001B41FD"/>
    <w:rsid w:val="001B7323"/>
    <w:rsid w:val="001B7F35"/>
    <w:rsid w:val="001C0FAF"/>
    <w:rsid w:val="001C23D6"/>
    <w:rsid w:val="001C4A6C"/>
    <w:rsid w:val="001C73BD"/>
    <w:rsid w:val="001D0D30"/>
    <w:rsid w:val="001D482B"/>
    <w:rsid w:val="001D4FFB"/>
    <w:rsid w:val="001D5455"/>
    <w:rsid w:val="001D5B54"/>
    <w:rsid w:val="001D656D"/>
    <w:rsid w:val="001D75AB"/>
    <w:rsid w:val="001D75F6"/>
    <w:rsid w:val="001D7ACB"/>
    <w:rsid w:val="001E0B54"/>
    <w:rsid w:val="001E13C3"/>
    <w:rsid w:val="001E263B"/>
    <w:rsid w:val="001E2E2A"/>
    <w:rsid w:val="001E36EC"/>
    <w:rsid w:val="001E3FCC"/>
    <w:rsid w:val="001F0F7E"/>
    <w:rsid w:val="001F1363"/>
    <w:rsid w:val="001F512A"/>
    <w:rsid w:val="00200C7C"/>
    <w:rsid w:val="002013D2"/>
    <w:rsid w:val="002024CF"/>
    <w:rsid w:val="0020289E"/>
    <w:rsid w:val="002032EE"/>
    <w:rsid w:val="00203952"/>
    <w:rsid w:val="00203964"/>
    <w:rsid w:val="00203DA8"/>
    <w:rsid w:val="00203DE9"/>
    <w:rsid w:val="00203F95"/>
    <w:rsid w:val="002063DB"/>
    <w:rsid w:val="002073BA"/>
    <w:rsid w:val="00213F1D"/>
    <w:rsid w:val="00213F64"/>
    <w:rsid w:val="00214BEA"/>
    <w:rsid w:val="00215F9C"/>
    <w:rsid w:val="0021621A"/>
    <w:rsid w:val="002239EB"/>
    <w:rsid w:val="00223BEC"/>
    <w:rsid w:val="0022440F"/>
    <w:rsid w:val="00224C58"/>
    <w:rsid w:val="00227A40"/>
    <w:rsid w:val="00231723"/>
    <w:rsid w:val="00233C84"/>
    <w:rsid w:val="00233CE8"/>
    <w:rsid w:val="0023402A"/>
    <w:rsid w:val="00237D3E"/>
    <w:rsid w:val="00241E92"/>
    <w:rsid w:val="002427DC"/>
    <w:rsid w:val="00244975"/>
    <w:rsid w:val="002456AF"/>
    <w:rsid w:val="00246316"/>
    <w:rsid w:val="00247D31"/>
    <w:rsid w:val="002523A7"/>
    <w:rsid w:val="0025360D"/>
    <w:rsid w:val="002539B9"/>
    <w:rsid w:val="00253A9C"/>
    <w:rsid w:val="00256253"/>
    <w:rsid w:val="00256431"/>
    <w:rsid w:val="00257ACF"/>
    <w:rsid w:val="002605B5"/>
    <w:rsid w:val="00260791"/>
    <w:rsid w:val="002621A0"/>
    <w:rsid w:val="00264A85"/>
    <w:rsid w:val="0026657E"/>
    <w:rsid w:val="00266BCD"/>
    <w:rsid w:val="002679CE"/>
    <w:rsid w:val="00270EC2"/>
    <w:rsid w:val="00271CDC"/>
    <w:rsid w:val="0027281A"/>
    <w:rsid w:val="00274707"/>
    <w:rsid w:val="00275599"/>
    <w:rsid w:val="00281BDF"/>
    <w:rsid w:val="002835D3"/>
    <w:rsid w:val="00283CF6"/>
    <w:rsid w:val="0028432B"/>
    <w:rsid w:val="00284CB4"/>
    <w:rsid w:val="002871E9"/>
    <w:rsid w:val="002922A0"/>
    <w:rsid w:val="002928CC"/>
    <w:rsid w:val="002929D8"/>
    <w:rsid w:val="00296D09"/>
    <w:rsid w:val="002A08B7"/>
    <w:rsid w:val="002A11F7"/>
    <w:rsid w:val="002A1812"/>
    <w:rsid w:val="002A3829"/>
    <w:rsid w:val="002A43D8"/>
    <w:rsid w:val="002A47E7"/>
    <w:rsid w:val="002A522A"/>
    <w:rsid w:val="002B0EC6"/>
    <w:rsid w:val="002B2B7B"/>
    <w:rsid w:val="002B3077"/>
    <w:rsid w:val="002B58D4"/>
    <w:rsid w:val="002B59A5"/>
    <w:rsid w:val="002B5E5D"/>
    <w:rsid w:val="002B795F"/>
    <w:rsid w:val="002C1374"/>
    <w:rsid w:val="002C177C"/>
    <w:rsid w:val="002C44E2"/>
    <w:rsid w:val="002C4641"/>
    <w:rsid w:val="002C4A5B"/>
    <w:rsid w:val="002C6F3E"/>
    <w:rsid w:val="002D0462"/>
    <w:rsid w:val="002D0B5A"/>
    <w:rsid w:val="002D20C7"/>
    <w:rsid w:val="002D268F"/>
    <w:rsid w:val="002D3EB8"/>
    <w:rsid w:val="002D4ED6"/>
    <w:rsid w:val="002D6323"/>
    <w:rsid w:val="002D6E40"/>
    <w:rsid w:val="002E4753"/>
    <w:rsid w:val="002E53AB"/>
    <w:rsid w:val="002E56B7"/>
    <w:rsid w:val="002E6705"/>
    <w:rsid w:val="002E702D"/>
    <w:rsid w:val="002E74DE"/>
    <w:rsid w:val="002E7691"/>
    <w:rsid w:val="002E7B83"/>
    <w:rsid w:val="002F00F2"/>
    <w:rsid w:val="002F1AB3"/>
    <w:rsid w:val="002F24DE"/>
    <w:rsid w:val="002F3881"/>
    <w:rsid w:val="002F39DF"/>
    <w:rsid w:val="002F4ED5"/>
    <w:rsid w:val="00300B9A"/>
    <w:rsid w:val="00302F30"/>
    <w:rsid w:val="00303502"/>
    <w:rsid w:val="00303844"/>
    <w:rsid w:val="00304FC4"/>
    <w:rsid w:val="00305473"/>
    <w:rsid w:val="00305E3C"/>
    <w:rsid w:val="00305F64"/>
    <w:rsid w:val="00306383"/>
    <w:rsid w:val="00311B53"/>
    <w:rsid w:val="00314495"/>
    <w:rsid w:val="00317379"/>
    <w:rsid w:val="00320948"/>
    <w:rsid w:val="003209B5"/>
    <w:rsid w:val="00323B00"/>
    <w:rsid w:val="00323F1C"/>
    <w:rsid w:val="0032504E"/>
    <w:rsid w:val="00325A77"/>
    <w:rsid w:val="0032776B"/>
    <w:rsid w:val="003301FE"/>
    <w:rsid w:val="00330220"/>
    <w:rsid w:val="00331981"/>
    <w:rsid w:val="003343E6"/>
    <w:rsid w:val="00335C44"/>
    <w:rsid w:val="00336971"/>
    <w:rsid w:val="0034013D"/>
    <w:rsid w:val="00340CDB"/>
    <w:rsid w:val="00341D05"/>
    <w:rsid w:val="00341D24"/>
    <w:rsid w:val="00342F19"/>
    <w:rsid w:val="003438D4"/>
    <w:rsid w:val="003446A6"/>
    <w:rsid w:val="00344986"/>
    <w:rsid w:val="003449A2"/>
    <w:rsid w:val="00345229"/>
    <w:rsid w:val="00346A9B"/>
    <w:rsid w:val="0034799D"/>
    <w:rsid w:val="00352DD8"/>
    <w:rsid w:val="003531DF"/>
    <w:rsid w:val="0035453F"/>
    <w:rsid w:val="00355031"/>
    <w:rsid w:val="00355FC1"/>
    <w:rsid w:val="00356D4C"/>
    <w:rsid w:val="00356ECA"/>
    <w:rsid w:val="00357295"/>
    <w:rsid w:val="003613AF"/>
    <w:rsid w:val="0036259F"/>
    <w:rsid w:val="00362B64"/>
    <w:rsid w:val="00363C50"/>
    <w:rsid w:val="003664F1"/>
    <w:rsid w:val="0036748E"/>
    <w:rsid w:val="003701EA"/>
    <w:rsid w:val="00371D25"/>
    <w:rsid w:val="00372401"/>
    <w:rsid w:val="00372483"/>
    <w:rsid w:val="0037439E"/>
    <w:rsid w:val="00376E64"/>
    <w:rsid w:val="00376F31"/>
    <w:rsid w:val="00380F4E"/>
    <w:rsid w:val="00381041"/>
    <w:rsid w:val="0038279F"/>
    <w:rsid w:val="00383B22"/>
    <w:rsid w:val="00384043"/>
    <w:rsid w:val="00384C44"/>
    <w:rsid w:val="00387B48"/>
    <w:rsid w:val="00391039"/>
    <w:rsid w:val="00393580"/>
    <w:rsid w:val="00394390"/>
    <w:rsid w:val="00394AAB"/>
    <w:rsid w:val="00395F98"/>
    <w:rsid w:val="003971CF"/>
    <w:rsid w:val="00397E68"/>
    <w:rsid w:val="003A13B0"/>
    <w:rsid w:val="003A1720"/>
    <w:rsid w:val="003A1BA7"/>
    <w:rsid w:val="003A3B4C"/>
    <w:rsid w:val="003B08E6"/>
    <w:rsid w:val="003B2CBA"/>
    <w:rsid w:val="003B425B"/>
    <w:rsid w:val="003B425C"/>
    <w:rsid w:val="003B58EB"/>
    <w:rsid w:val="003C01D5"/>
    <w:rsid w:val="003C3925"/>
    <w:rsid w:val="003C42D8"/>
    <w:rsid w:val="003C44A8"/>
    <w:rsid w:val="003C5B9D"/>
    <w:rsid w:val="003C7FA4"/>
    <w:rsid w:val="003D04E7"/>
    <w:rsid w:val="003D3222"/>
    <w:rsid w:val="003D47DA"/>
    <w:rsid w:val="003D4CD1"/>
    <w:rsid w:val="003D6777"/>
    <w:rsid w:val="003E319C"/>
    <w:rsid w:val="003E359F"/>
    <w:rsid w:val="003E647C"/>
    <w:rsid w:val="003E72B8"/>
    <w:rsid w:val="003F0776"/>
    <w:rsid w:val="003F6721"/>
    <w:rsid w:val="003F7457"/>
    <w:rsid w:val="003F7A19"/>
    <w:rsid w:val="00400920"/>
    <w:rsid w:val="00400C5C"/>
    <w:rsid w:val="004011C8"/>
    <w:rsid w:val="00402D00"/>
    <w:rsid w:val="00403653"/>
    <w:rsid w:val="004041F8"/>
    <w:rsid w:val="0040450C"/>
    <w:rsid w:val="00407004"/>
    <w:rsid w:val="00407A4B"/>
    <w:rsid w:val="00412851"/>
    <w:rsid w:val="00412872"/>
    <w:rsid w:val="00416EA3"/>
    <w:rsid w:val="00417887"/>
    <w:rsid w:val="00417E39"/>
    <w:rsid w:val="00421841"/>
    <w:rsid w:val="004234E0"/>
    <w:rsid w:val="00423619"/>
    <w:rsid w:val="00424810"/>
    <w:rsid w:val="004264EA"/>
    <w:rsid w:val="00433035"/>
    <w:rsid w:val="00433599"/>
    <w:rsid w:val="00433C99"/>
    <w:rsid w:val="00436104"/>
    <w:rsid w:val="00437CD9"/>
    <w:rsid w:val="004460D3"/>
    <w:rsid w:val="00446516"/>
    <w:rsid w:val="00446EB3"/>
    <w:rsid w:val="004473B7"/>
    <w:rsid w:val="00447A77"/>
    <w:rsid w:val="0045016B"/>
    <w:rsid w:val="004503FC"/>
    <w:rsid w:val="00451CA6"/>
    <w:rsid w:val="00452248"/>
    <w:rsid w:val="00454520"/>
    <w:rsid w:val="00455C48"/>
    <w:rsid w:val="00461BCA"/>
    <w:rsid w:val="00462F70"/>
    <w:rsid w:val="0046475B"/>
    <w:rsid w:val="004659FA"/>
    <w:rsid w:val="00465E7B"/>
    <w:rsid w:val="00466E37"/>
    <w:rsid w:val="00467103"/>
    <w:rsid w:val="00471E06"/>
    <w:rsid w:val="00471F52"/>
    <w:rsid w:val="0047358D"/>
    <w:rsid w:val="00473A0B"/>
    <w:rsid w:val="00474C4B"/>
    <w:rsid w:val="00474F8C"/>
    <w:rsid w:val="004750A2"/>
    <w:rsid w:val="004779CB"/>
    <w:rsid w:val="00477E16"/>
    <w:rsid w:val="00484086"/>
    <w:rsid w:val="00486A8E"/>
    <w:rsid w:val="00491599"/>
    <w:rsid w:val="004915E7"/>
    <w:rsid w:val="00492195"/>
    <w:rsid w:val="00492316"/>
    <w:rsid w:val="0049253B"/>
    <w:rsid w:val="00492900"/>
    <w:rsid w:val="0049473E"/>
    <w:rsid w:val="0049521A"/>
    <w:rsid w:val="004A029B"/>
    <w:rsid w:val="004A05C8"/>
    <w:rsid w:val="004A0FE5"/>
    <w:rsid w:val="004A15B9"/>
    <w:rsid w:val="004A3458"/>
    <w:rsid w:val="004A47BD"/>
    <w:rsid w:val="004A62EC"/>
    <w:rsid w:val="004A746E"/>
    <w:rsid w:val="004A75CE"/>
    <w:rsid w:val="004A77C7"/>
    <w:rsid w:val="004A77F9"/>
    <w:rsid w:val="004B02B7"/>
    <w:rsid w:val="004B37BA"/>
    <w:rsid w:val="004B4E02"/>
    <w:rsid w:val="004B64E4"/>
    <w:rsid w:val="004C02C0"/>
    <w:rsid w:val="004C21CB"/>
    <w:rsid w:val="004C5EFF"/>
    <w:rsid w:val="004D0CA9"/>
    <w:rsid w:val="004D19C9"/>
    <w:rsid w:val="004D7836"/>
    <w:rsid w:val="004E0711"/>
    <w:rsid w:val="004E0865"/>
    <w:rsid w:val="004E1B9B"/>
    <w:rsid w:val="004E2001"/>
    <w:rsid w:val="004E20AD"/>
    <w:rsid w:val="004E3C5B"/>
    <w:rsid w:val="004E4EFD"/>
    <w:rsid w:val="004E6EA4"/>
    <w:rsid w:val="004F0F39"/>
    <w:rsid w:val="004F10D1"/>
    <w:rsid w:val="004F1F9F"/>
    <w:rsid w:val="004F42AF"/>
    <w:rsid w:val="004F43BE"/>
    <w:rsid w:val="004F4814"/>
    <w:rsid w:val="004F4992"/>
    <w:rsid w:val="004F5349"/>
    <w:rsid w:val="004F5932"/>
    <w:rsid w:val="004F5B36"/>
    <w:rsid w:val="004F7A0C"/>
    <w:rsid w:val="00500477"/>
    <w:rsid w:val="00500F39"/>
    <w:rsid w:val="00501A15"/>
    <w:rsid w:val="00501E98"/>
    <w:rsid w:val="0050295A"/>
    <w:rsid w:val="00503BC2"/>
    <w:rsid w:val="00504CD8"/>
    <w:rsid w:val="00506857"/>
    <w:rsid w:val="00506A1C"/>
    <w:rsid w:val="0051216E"/>
    <w:rsid w:val="00512658"/>
    <w:rsid w:val="0051279B"/>
    <w:rsid w:val="00512820"/>
    <w:rsid w:val="00512ED8"/>
    <w:rsid w:val="00513A79"/>
    <w:rsid w:val="00514190"/>
    <w:rsid w:val="00517141"/>
    <w:rsid w:val="0052017C"/>
    <w:rsid w:val="00522223"/>
    <w:rsid w:val="00522281"/>
    <w:rsid w:val="00522C15"/>
    <w:rsid w:val="00523282"/>
    <w:rsid w:val="005261B2"/>
    <w:rsid w:val="00526242"/>
    <w:rsid w:val="00526322"/>
    <w:rsid w:val="00526B8B"/>
    <w:rsid w:val="00532076"/>
    <w:rsid w:val="00532C86"/>
    <w:rsid w:val="0053391D"/>
    <w:rsid w:val="00534F98"/>
    <w:rsid w:val="00535585"/>
    <w:rsid w:val="005357ED"/>
    <w:rsid w:val="005363EA"/>
    <w:rsid w:val="00537AF7"/>
    <w:rsid w:val="00537C94"/>
    <w:rsid w:val="0054370F"/>
    <w:rsid w:val="00544484"/>
    <w:rsid w:val="00544A8A"/>
    <w:rsid w:val="005451E6"/>
    <w:rsid w:val="0054584C"/>
    <w:rsid w:val="0054589C"/>
    <w:rsid w:val="00546DAF"/>
    <w:rsid w:val="00546FB1"/>
    <w:rsid w:val="00550593"/>
    <w:rsid w:val="00550883"/>
    <w:rsid w:val="00550D97"/>
    <w:rsid w:val="00551435"/>
    <w:rsid w:val="005517B7"/>
    <w:rsid w:val="00553613"/>
    <w:rsid w:val="005539B6"/>
    <w:rsid w:val="005556B0"/>
    <w:rsid w:val="0055576B"/>
    <w:rsid w:val="00555FE8"/>
    <w:rsid w:val="00556632"/>
    <w:rsid w:val="005566B9"/>
    <w:rsid w:val="00561A27"/>
    <w:rsid w:val="005622F4"/>
    <w:rsid w:val="00562B86"/>
    <w:rsid w:val="0056632C"/>
    <w:rsid w:val="00570A2A"/>
    <w:rsid w:val="0057318F"/>
    <w:rsid w:val="005734C9"/>
    <w:rsid w:val="00573E0C"/>
    <w:rsid w:val="00576744"/>
    <w:rsid w:val="005805DF"/>
    <w:rsid w:val="00581173"/>
    <w:rsid w:val="00582DEF"/>
    <w:rsid w:val="00583163"/>
    <w:rsid w:val="00583980"/>
    <w:rsid w:val="005847D3"/>
    <w:rsid w:val="005860FD"/>
    <w:rsid w:val="0058691E"/>
    <w:rsid w:val="005918E5"/>
    <w:rsid w:val="00591EA5"/>
    <w:rsid w:val="00594116"/>
    <w:rsid w:val="005975F6"/>
    <w:rsid w:val="005A045B"/>
    <w:rsid w:val="005A0A6D"/>
    <w:rsid w:val="005A1632"/>
    <w:rsid w:val="005A3528"/>
    <w:rsid w:val="005A3F63"/>
    <w:rsid w:val="005A4A02"/>
    <w:rsid w:val="005A73F6"/>
    <w:rsid w:val="005B0805"/>
    <w:rsid w:val="005B2F5F"/>
    <w:rsid w:val="005B4593"/>
    <w:rsid w:val="005B6664"/>
    <w:rsid w:val="005B6B75"/>
    <w:rsid w:val="005C0EAA"/>
    <w:rsid w:val="005C7AC0"/>
    <w:rsid w:val="005D26BD"/>
    <w:rsid w:val="005D2D5E"/>
    <w:rsid w:val="005D41CC"/>
    <w:rsid w:val="005D53B5"/>
    <w:rsid w:val="005E2C63"/>
    <w:rsid w:val="005E2DBA"/>
    <w:rsid w:val="005E3653"/>
    <w:rsid w:val="005E3719"/>
    <w:rsid w:val="005E4283"/>
    <w:rsid w:val="005E646B"/>
    <w:rsid w:val="005E6772"/>
    <w:rsid w:val="005E6DD0"/>
    <w:rsid w:val="005E7BA9"/>
    <w:rsid w:val="005F0DC7"/>
    <w:rsid w:val="005F0EA3"/>
    <w:rsid w:val="005F3610"/>
    <w:rsid w:val="005F3661"/>
    <w:rsid w:val="005F48AA"/>
    <w:rsid w:val="005F572E"/>
    <w:rsid w:val="005F6949"/>
    <w:rsid w:val="005F6E35"/>
    <w:rsid w:val="005F7F03"/>
    <w:rsid w:val="006002A1"/>
    <w:rsid w:val="0060070B"/>
    <w:rsid w:val="006015A2"/>
    <w:rsid w:val="00601BCE"/>
    <w:rsid w:val="00603117"/>
    <w:rsid w:val="00606489"/>
    <w:rsid w:val="00611EE1"/>
    <w:rsid w:val="006124C4"/>
    <w:rsid w:val="0061324C"/>
    <w:rsid w:val="0061378C"/>
    <w:rsid w:val="006145DA"/>
    <w:rsid w:val="006202D3"/>
    <w:rsid w:val="006215AB"/>
    <w:rsid w:val="0062203C"/>
    <w:rsid w:val="00625593"/>
    <w:rsid w:val="00625891"/>
    <w:rsid w:val="006261EE"/>
    <w:rsid w:val="0062621B"/>
    <w:rsid w:val="006268A6"/>
    <w:rsid w:val="006273DA"/>
    <w:rsid w:val="006307ED"/>
    <w:rsid w:val="00630B23"/>
    <w:rsid w:val="00631E82"/>
    <w:rsid w:val="00632CE6"/>
    <w:rsid w:val="00633859"/>
    <w:rsid w:val="0063687D"/>
    <w:rsid w:val="00640300"/>
    <w:rsid w:val="00640604"/>
    <w:rsid w:val="00640733"/>
    <w:rsid w:val="00640EC8"/>
    <w:rsid w:val="00641BA8"/>
    <w:rsid w:val="0064375B"/>
    <w:rsid w:val="00644D53"/>
    <w:rsid w:val="00651CDD"/>
    <w:rsid w:val="00657273"/>
    <w:rsid w:val="00661C3B"/>
    <w:rsid w:val="00662604"/>
    <w:rsid w:val="0066329A"/>
    <w:rsid w:val="00667828"/>
    <w:rsid w:val="0067155F"/>
    <w:rsid w:val="00673EE2"/>
    <w:rsid w:val="00674268"/>
    <w:rsid w:val="00675563"/>
    <w:rsid w:val="00676641"/>
    <w:rsid w:val="00677DCD"/>
    <w:rsid w:val="00680004"/>
    <w:rsid w:val="0068176E"/>
    <w:rsid w:val="00683318"/>
    <w:rsid w:val="00684851"/>
    <w:rsid w:val="00687B57"/>
    <w:rsid w:val="006908E5"/>
    <w:rsid w:val="00693880"/>
    <w:rsid w:val="00694478"/>
    <w:rsid w:val="0069459B"/>
    <w:rsid w:val="00696465"/>
    <w:rsid w:val="006A1858"/>
    <w:rsid w:val="006A1AEA"/>
    <w:rsid w:val="006A2206"/>
    <w:rsid w:val="006A3ED5"/>
    <w:rsid w:val="006A40C8"/>
    <w:rsid w:val="006A5361"/>
    <w:rsid w:val="006A5AAE"/>
    <w:rsid w:val="006A7883"/>
    <w:rsid w:val="006B0467"/>
    <w:rsid w:val="006B33F4"/>
    <w:rsid w:val="006B43B1"/>
    <w:rsid w:val="006B5356"/>
    <w:rsid w:val="006B5B32"/>
    <w:rsid w:val="006B6E51"/>
    <w:rsid w:val="006B7C33"/>
    <w:rsid w:val="006C04C5"/>
    <w:rsid w:val="006C0675"/>
    <w:rsid w:val="006C4698"/>
    <w:rsid w:val="006C67B8"/>
    <w:rsid w:val="006C7361"/>
    <w:rsid w:val="006D01D2"/>
    <w:rsid w:val="006D0C8D"/>
    <w:rsid w:val="006D10D5"/>
    <w:rsid w:val="006D115B"/>
    <w:rsid w:val="006D140C"/>
    <w:rsid w:val="006D330F"/>
    <w:rsid w:val="006D42A9"/>
    <w:rsid w:val="006D6105"/>
    <w:rsid w:val="006D6A1A"/>
    <w:rsid w:val="006E0BC4"/>
    <w:rsid w:val="006E2006"/>
    <w:rsid w:val="006E32CA"/>
    <w:rsid w:val="006E356E"/>
    <w:rsid w:val="006E3F4E"/>
    <w:rsid w:val="006E7994"/>
    <w:rsid w:val="006F175B"/>
    <w:rsid w:val="006F2BEA"/>
    <w:rsid w:val="006F3214"/>
    <w:rsid w:val="006F45E4"/>
    <w:rsid w:val="006F4A9E"/>
    <w:rsid w:val="006F60F9"/>
    <w:rsid w:val="006F6925"/>
    <w:rsid w:val="006F72FE"/>
    <w:rsid w:val="00704DDD"/>
    <w:rsid w:val="007059EF"/>
    <w:rsid w:val="00706A1C"/>
    <w:rsid w:val="00706C46"/>
    <w:rsid w:val="00707030"/>
    <w:rsid w:val="00710CF6"/>
    <w:rsid w:val="0071139D"/>
    <w:rsid w:val="00712B4C"/>
    <w:rsid w:val="00713262"/>
    <w:rsid w:val="00715354"/>
    <w:rsid w:val="00715BC4"/>
    <w:rsid w:val="0071785C"/>
    <w:rsid w:val="00721CC3"/>
    <w:rsid w:val="00722B27"/>
    <w:rsid w:val="00722FA3"/>
    <w:rsid w:val="0072434E"/>
    <w:rsid w:val="00724E13"/>
    <w:rsid w:val="00725519"/>
    <w:rsid w:val="0073298B"/>
    <w:rsid w:val="007334FE"/>
    <w:rsid w:val="00733D05"/>
    <w:rsid w:val="00734FBB"/>
    <w:rsid w:val="007354CD"/>
    <w:rsid w:val="0073705E"/>
    <w:rsid w:val="00737AE6"/>
    <w:rsid w:val="007408ED"/>
    <w:rsid w:val="00742A3B"/>
    <w:rsid w:val="0074321C"/>
    <w:rsid w:val="007437C3"/>
    <w:rsid w:val="00745402"/>
    <w:rsid w:val="0074759E"/>
    <w:rsid w:val="007478F6"/>
    <w:rsid w:val="00751CB5"/>
    <w:rsid w:val="00754207"/>
    <w:rsid w:val="007601A5"/>
    <w:rsid w:val="00760F8C"/>
    <w:rsid w:val="00760FF5"/>
    <w:rsid w:val="00761A04"/>
    <w:rsid w:val="0076263D"/>
    <w:rsid w:val="00766498"/>
    <w:rsid w:val="00770B90"/>
    <w:rsid w:val="00770BC6"/>
    <w:rsid w:val="007714AF"/>
    <w:rsid w:val="00774153"/>
    <w:rsid w:val="00775A2A"/>
    <w:rsid w:val="00775D78"/>
    <w:rsid w:val="00780011"/>
    <w:rsid w:val="007848E9"/>
    <w:rsid w:val="007851CF"/>
    <w:rsid w:val="0078623F"/>
    <w:rsid w:val="00787572"/>
    <w:rsid w:val="00790B32"/>
    <w:rsid w:val="007919A9"/>
    <w:rsid w:val="0079208B"/>
    <w:rsid w:val="0079390F"/>
    <w:rsid w:val="007946AE"/>
    <w:rsid w:val="00794D6E"/>
    <w:rsid w:val="00795FCB"/>
    <w:rsid w:val="0079629B"/>
    <w:rsid w:val="007A141A"/>
    <w:rsid w:val="007A17C7"/>
    <w:rsid w:val="007A1DBD"/>
    <w:rsid w:val="007A2D4F"/>
    <w:rsid w:val="007A3794"/>
    <w:rsid w:val="007A50D2"/>
    <w:rsid w:val="007A64F4"/>
    <w:rsid w:val="007B1990"/>
    <w:rsid w:val="007B1EA4"/>
    <w:rsid w:val="007B2894"/>
    <w:rsid w:val="007B290C"/>
    <w:rsid w:val="007B5953"/>
    <w:rsid w:val="007B6C7C"/>
    <w:rsid w:val="007C0098"/>
    <w:rsid w:val="007C082C"/>
    <w:rsid w:val="007C2394"/>
    <w:rsid w:val="007C26F0"/>
    <w:rsid w:val="007C2CFF"/>
    <w:rsid w:val="007C3883"/>
    <w:rsid w:val="007C4EF7"/>
    <w:rsid w:val="007D08DB"/>
    <w:rsid w:val="007D1639"/>
    <w:rsid w:val="007D1937"/>
    <w:rsid w:val="007D232D"/>
    <w:rsid w:val="007D273B"/>
    <w:rsid w:val="007D2B3E"/>
    <w:rsid w:val="007D3DF3"/>
    <w:rsid w:val="007D6062"/>
    <w:rsid w:val="007D7970"/>
    <w:rsid w:val="007E1793"/>
    <w:rsid w:val="007E236D"/>
    <w:rsid w:val="007E52B8"/>
    <w:rsid w:val="007E5DA7"/>
    <w:rsid w:val="007E63EE"/>
    <w:rsid w:val="007F0576"/>
    <w:rsid w:val="007F1662"/>
    <w:rsid w:val="007F2B98"/>
    <w:rsid w:val="007F2CFB"/>
    <w:rsid w:val="007F2FB6"/>
    <w:rsid w:val="007F328D"/>
    <w:rsid w:val="007F7402"/>
    <w:rsid w:val="00801B7D"/>
    <w:rsid w:val="00801CA2"/>
    <w:rsid w:val="008029FC"/>
    <w:rsid w:val="008033CD"/>
    <w:rsid w:val="0080346B"/>
    <w:rsid w:val="00804C49"/>
    <w:rsid w:val="008068E3"/>
    <w:rsid w:val="008074F6"/>
    <w:rsid w:val="00807509"/>
    <w:rsid w:val="008132D3"/>
    <w:rsid w:val="0081383D"/>
    <w:rsid w:val="0081407D"/>
    <w:rsid w:val="00814F9D"/>
    <w:rsid w:val="008152BE"/>
    <w:rsid w:val="00816C50"/>
    <w:rsid w:val="00816FB2"/>
    <w:rsid w:val="00820D7E"/>
    <w:rsid w:val="00820DB4"/>
    <w:rsid w:val="00821E86"/>
    <w:rsid w:val="00822E04"/>
    <w:rsid w:val="008259C4"/>
    <w:rsid w:val="00825F68"/>
    <w:rsid w:val="008274EF"/>
    <w:rsid w:val="0082775A"/>
    <w:rsid w:val="00831035"/>
    <w:rsid w:val="008375F6"/>
    <w:rsid w:val="008410BF"/>
    <w:rsid w:val="0084213B"/>
    <w:rsid w:val="0084309D"/>
    <w:rsid w:val="008431E5"/>
    <w:rsid w:val="00843F41"/>
    <w:rsid w:val="00845D14"/>
    <w:rsid w:val="00847C1A"/>
    <w:rsid w:val="008513F4"/>
    <w:rsid w:val="008514B3"/>
    <w:rsid w:val="00855144"/>
    <w:rsid w:val="00856574"/>
    <w:rsid w:val="00860279"/>
    <w:rsid w:val="0086119E"/>
    <w:rsid w:val="008612D0"/>
    <w:rsid w:val="00861E65"/>
    <w:rsid w:val="0086730D"/>
    <w:rsid w:val="00867F1D"/>
    <w:rsid w:val="00874F7E"/>
    <w:rsid w:val="00875381"/>
    <w:rsid w:val="008821E4"/>
    <w:rsid w:val="00882A25"/>
    <w:rsid w:val="00884DAB"/>
    <w:rsid w:val="00885009"/>
    <w:rsid w:val="00890186"/>
    <w:rsid w:val="008905D1"/>
    <w:rsid w:val="00891155"/>
    <w:rsid w:val="00891514"/>
    <w:rsid w:val="008917AB"/>
    <w:rsid w:val="00893153"/>
    <w:rsid w:val="00893409"/>
    <w:rsid w:val="0089363B"/>
    <w:rsid w:val="0089424D"/>
    <w:rsid w:val="00894E8A"/>
    <w:rsid w:val="00895705"/>
    <w:rsid w:val="008958B2"/>
    <w:rsid w:val="00895B17"/>
    <w:rsid w:val="00895FAD"/>
    <w:rsid w:val="008A105C"/>
    <w:rsid w:val="008A2555"/>
    <w:rsid w:val="008A2CAC"/>
    <w:rsid w:val="008A326E"/>
    <w:rsid w:val="008A788A"/>
    <w:rsid w:val="008B2EF0"/>
    <w:rsid w:val="008B4B1D"/>
    <w:rsid w:val="008B773D"/>
    <w:rsid w:val="008C04AE"/>
    <w:rsid w:val="008C234A"/>
    <w:rsid w:val="008C27A0"/>
    <w:rsid w:val="008C63FD"/>
    <w:rsid w:val="008D3403"/>
    <w:rsid w:val="008D48A9"/>
    <w:rsid w:val="008D74E6"/>
    <w:rsid w:val="008D791F"/>
    <w:rsid w:val="008E2A3C"/>
    <w:rsid w:val="008E71CC"/>
    <w:rsid w:val="008E7228"/>
    <w:rsid w:val="008E72E9"/>
    <w:rsid w:val="009018E4"/>
    <w:rsid w:val="00901B0C"/>
    <w:rsid w:val="009034A3"/>
    <w:rsid w:val="0090481F"/>
    <w:rsid w:val="00904B9A"/>
    <w:rsid w:val="00904EB4"/>
    <w:rsid w:val="0090584C"/>
    <w:rsid w:val="00906846"/>
    <w:rsid w:val="00906F5A"/>
    <w:rsid w:val="00907424"/>
    <w:rsid w:val="00907F9F"/>
    <w:rsid w:val="009102B2"/>
    <w:rsid w:val="0091188E"/>
    <w:rsid w:val="00913A12"/>
    <w:rsid w:val="00915186"/>
    <w:rsid w:val="0091672A"/>
    <w:rsid w:val="0091752E"/>
    <w:rsid w:val="00917721"/>
    <w:rsid w:val="00921AFF"/>
    <w:rsid w:val="00922624"/>
    <w:rsid w:val="00922A47"/>
    <w:rsid w:val="00925249"/>
    <w:rsid w:val="00925998"/>
    <w:rsid w:val="00925AD7"/>
    <w:rsid w:val="00926402"/>
    <w:rsid w:val="00926BA0"/>
    <w:rsid w:val="0093283C"/>
    <w:rsid w:val="009341B3"/>
    <w:rsid w:val="00935D54"/>
    <w:rsid w:val="00936E41"/>
    <w:rsid w:val="009400B3"/>
    <w:rsid w:val="00940B75"/>
    <w:rsid w:val="00940D14"/>
    <w:rsid w:val="009425CC"/>
    <w:rsid w:val="009431C3"/>
    <w:rsid w:val="0094470E"/>
    <w:rsid w:val="00945CF6"/>
    <w:rsid w:val="00947213"/>
    <w:rsid w:val="0094764F"/>
    <w:rsid w:val="00950564"/>
    <w:rsid w:val="009508D2"/>
    <w:rsid w:val="00951FA1"/>
    <w:rsid w:val="0095235B"/>
    <w:rsid w:val="009525BA"/>
    <w:rsid w:val="0095271A"/>
    <w:rsid w:val="00954142"/>
    <w:rsid w:val="00954332"/>
    <w:rsid w:val="00954A55"/>
    <w:rsid w:val="00954F44"/>
    <w:rsid w:val="0095577B"/>
    <w:rsid w:val="009559CD"/>
    <w:rsid w:val="0095673C"/>
    <w:rsid w:val="009567DA"/>
    <w:rsid w:val="00960E37"/>
    <w:rsid w:val="009636A9"/>
    <w:rsid w:val="00965098"/>
    <w:rsid w:val="00965699"/>
    <w:rsid w:val="00970F5D"/>
    <w:rsid w:val="0097227E"/>
    <w:rsid w:val="009759DD"/>
    <w:rsid w:val="0098066B"/>
    <w:rsid w:val="00983B79"/>
    <w:rsid w:val="009853E0"/>
    <w:rsid w:val="00985473"/>
    <w:rsid w:val="00985E8A"/>
    <w:rsid w:val="00987067"/>
    <w:rsid w:val="009944A5"/>
    <w:rsid w:val="00994E6A"/>
    <w:rsid w:val="00995D89"/>
    <w:rsid w:val="00996312"/>
    <w:rsid w:val="0099767B"/>
    <w:rsid w:val="009A0357"/>
    <w:rsid w:val="009A1AFE"/>
    <w:rsid w:val="009A4134"/>
    <w:rsid w:val="009A46C2"/>
    <w:rsid w:val="009A5326"/>
    <w:rsid w:val="009A5814"/>
    <w:rsid w:val="009B1225"/>
    <w:rsid w:val="009B1963"/>
    <w:rsid w:val="009B3EC0"/>
    <w:rsid w:val="009B411C"/>
    <w:rsid w:val="009B4C40"/>
    <w:rsid w:val="009B4DEE"/>
    <w:rsid w:val="009C2D90"/>
    <w:rsid w:val="009C323B"/>
    <w:rsid w:val="009C3A7E"/>
    <w:rsid w:val="009C5C63"/>
    <w:rsid w:val="009D0855"/>
    <w:rsid w:val="009D35D8"/>
    <w:rsid w:val="009D3718"/>
    <w:rsid w:val="009D3813"/>
    <w:rsid w:val="009D3855"/>
    <w:rsid w:val="009D46D3"/>
    <w:rsid w:val="009D66C5"/>
    <w:rsid w:val="009D6A68"/>
    <w:rsid w:val="009E089B"/>
    <w:rsid w:val="009E1644"/>
    <w:rsid w:val="009E35D3"/>
    <w:rsid w:val="009E3DCE"/>
    <w:rsid w:val="009E4588"/>
    <w:rsid w:val="009E45D6"/>
    <w:rsid w:val="009E5268"/>
    <w:rsid w:val="009E6D14"/>
    <w:rsid w:val="009F02F0"/>
    <w:rsid w:val="009F0590"/>
    <w:rsid w:val="009F112A"/>
    <w:rsid w:val="009F16D0"/>
    <w:rsid w:val="009F1C79"/>
    <w:rsid w:val="009F1F61"/>
    <w:rsid w:val="009F437D"/>
    <w:rsid w:val="009F45A8"/>
    <w:rsid w:val="009F55D6"/>
    <w:rsid w:val="009F6E17"/>
    <w:rsid w:val="009F7A73"/>
    <w:rsid w:val="00A0009D"/>
    <w:rsid w:val="00A036FF"/>
    <w:rsid w:val="00A059B2"/>
    <w:rsid w:val="00A05E9A"/>
    <w:rsid w:val="00A070B7"/>
    <w:rsid w:val="00A103AA"/>
    <w:rsid w:val="00A1267E"/>
    <w:rsid w:val="00A17F76"/>
    <w:rsid w:val="00A2118D"/>
    <w:rsid w:val="00A211B8"/>
    <w:rsid w:val="00A21FF7"/>
    <w:rsid w:val="00A22C67"/>
    <w:rsid w:val="00A242FD"/>
    <w:rsid w:val="00A25C3F"/>
    <w:rsid w:val="00A26A9C"/>
    <w:rsid w:val="00A26FAD"/>
    <w:rsid w:val="00A2792B"/>
    <w:rsid w:val="00A3024C"/>
    <w:rsid w:val="00A32077"/>
    <w:rsid w:val="00A323E9"/>
    <w:rsid w:val="00A33132"/>
    <w:rsid w:val="00A34D56"/>
    <w:rsid w:val="00A36647"/>
    <w:rsid w:val="00A40422"/>
    <w:rsid w:val="00A430CB"/>
    <w:rsid w:val="00A46FBF"/>
    <w:rsid w:val="00A527D4"/>
    <w:rsid w:val="00A52C6B"/>
    <w:rsid w:val="00A52FCA"/>
    <w:rsid w:val="00A53511"/>
    <w:rsid w:val="00A54A2E"/>
    <w:rsid w:val="00A56441"/>
    <w:rsid w:val="00A56799"/>
    <w:rsid w:val="00A57960"/>
    <w:rsid w:val="00A61B61"/>
    <w:rsid w:val="00A66E7C"/>
    <w:rsid w:val="00A70EE4"/>
    <w:rsid w:val="00A71956"/>
    <w:rsid w:val="00A7213C"/>
    <w:rsid w:val="00A72826"/>
    <w:rsid w:val="00A7339A"/>
    <w:rsid w:val="00A740EC"/>
    <w:rsid w:val="00A7561D"/>
    <w:rsid w:val="00A75887"/>
    <w:rsid w:val="00A83C52"/>
    <w:rsid w:val="00A855C3"/>
    <w:rsid w:val="00A8728A"/>
    <w:rsid w:val="00A90704"/>
    <w:rsid w:val="00A911E6"/>
    <w:rsid w:val="00A918D6"/>
    <w:rsid w:val="00A9226B"/>
    <w:rsid w:val="00A92875"/>
    <w:rsid w:val="00A93030"/>
    <w:rsid w:val="00A95AC0"/>
    <w:rsid w:val="00A96453"/>
    <w:rsid w:val="00AA103F"/>
    <w:rsid w:val="00AA194B"/>
    <w:rsid w:val="00AA669D"/>
    <w:rsid w:val="00AA67CA"/>
    <w:rsid w:val="00AA72B2"/>
    <w:rsid w:val="00AA7D47"/>
    <w:rsid w:val="00AB06B7"/>
    <w:rsid w:val="00AB0993"/>
    <w:rsid w:val="00AB1BE6"/>
    <w:rsid w:val="00AB2040"/>
    <w:rsid w:val="00AB5236"/>
    <w:rsid w:val="00AB7296"/>
    <w:rsid w:val="00AC2394"/>
    <w:rsid w:val="00AC7083"/>
    <w:rsid w:val="00AC7AAA"/>
    <w:rsid w:val="00AC7B82"/>
    <w:rsid w:val="00AD1086"/>
    <w:rsid w:val="00AD1597"/>
    <w:rsid w:val="00AD451A"/>
    <w:rsid w:val="00AD4C49"/>
    <w:rsid w:val="00AD63B5"/>
    <w:rsid w:val="00AD73C7"/>
    <w:rsid w:val="00AE24F1"/>
    <w:rsid w:val="00AE25D1"/>
    <w:rsid w:val="00AE62BA"/>
    <w:rsid w:val="00AE6A30"/>
    <w:rsid w:val="00AF35C4"/>
    <w:rsid w:val="00AF5670"/>
    <w:rsid w:val="00AF5A30"/>
    <w:rsid w:val="00AF5EC1"/>
    <w:rsid w:val="00AF6338"/>
    <w:rsid w:val="00AF67EC"/>
    <w:rsid w:val="00AF756E"/>
    <w:rsid w:val="00B02084"/>
    <w:rsid w:val="00B05221"/>
    <w:rsid w:val="00B05BD9"/>
    <w:rsid w:val="00B0749A"/>
    <w:rsid w:val="00B10D48"/>
    <w:rsid w:val="00B131DE"/>
    <w:rsid w:val="00B144B5"/>
    <w:rsid w:val="00B15437"/>
    <w:rsid w:val="00B177BC"/>
    <w:rsid w:val="00B20FAE"/>
    <w:rsid w:val="00B23790"/>
    <w:rsid w:val="00B258C8"/>
    <w:rsid w:val="00B25CD1"/>
    <w:rsid w:val="00B260A1"/>
    <w:rsid w:val="00B31136"/>
    <w:rsid w:val="00B34749"/>
    <w:rsid w:val="00B35CC9"/>
    <w:rsid w:val="00B36FA9"/>
    <w:rsid w:val="00B404D7"/>
    <w:rsid w:val="00B4065D"/>
    <w:rsid w:val="00B4077D"/>
    <w:rsid w:val="00B40F8C"/>
    <w:rsid w:val="00B42A3C"/>
    <w:rsid w:val="00B42D2A"/>
    <w:rsid w:val="00B43094"/>
    <w:rsid w:val="00B451D1"/>
    <w:rsid w:val="00B454E5"/>
    <w:rsid w:val="00B46DF7"/>
    <w:rsid w:val="00B476CD"/>
    <w:rsid w:val="00B5049C"/>
    <w:rsid w:val="00B56887"/>
    <w:rsid w:val="00B56A54"/>
    <w:rsid w:val="00B577DC"/>
    <w:rsid w:val="00B60354"/>
    <w:rsid w:val="00B64CBF"/>
    <w:rsid w:val="00B65A87"/>
    <w:rsid w:val="00B74620"/>
    <w:rsid w:val="00B74BFD"/>
    <w:rsid w:val="00B74C20"/>
    <w:rsid w:val="00B74E40"/>
    <w:rsid w:val="00B76217"/>
    <w:rsid w:val="00B8126D"/>
    <w:rsid w:val="00B857F1"/>
    <w:rsid w:val="00B866B1"/>
    <w:rsid w:val="00B90610"/>
    <w:rsid w:val="00B908E0"/>
    <w:rsid w:val="00B94C2F"/>
    <w:rsid w:val="00B94DC5"/>
    <w:rsid w:val="00B9788C"/>
    <w:rsid w:val="00BA0F7B"/>
    <w:rsid w:val="00BA35EF"/>
    <w:rsid w:val="00BA706D"/>
    <w:rsid w:val="00BA7501"/>
    <w:rsid w:val="00BA7C9D"/>
    <w:rsid w:val="00BB0133"/>
    <w:rsid w:val="00BB2DE9"/>
    <w:rsid w:val="00BB5544"/>
    <w:rsid w:val="00BB6EBC"/>
    <w:rsid w:val="00BC0471"/>
    <w:rsid w:val="00BC1254"/>
    <w:rsid w:val="00BC13BF"/>
    <w:rsid w:val="00BC33B3"/>
    <w:rsid w:val="00BC40FB"/>
    <w:rsid w:val="00BC594B"/>
    <w:rsid w:val="00BC6A71"/>
    <w:rsid w:val="00BC6B44"/>
    <w:rsid w:val="00BC76CF"/>
    <w:rsid w:val="00BD6D7E"/>
    <w:rsid w:val="00BE0F6A"/>
    <w:rsid w:val="00BE1F16"/>
    <w:rsid w:val="00BE4A12"/>
    <w:rsid w:val="00BE5264"/>
    <w:rsid w:val="00BE5AD9"/>
    <w:rsid w:val="00BE75D4"/>
    <w:rsid w:val="00BE7903"/>
    <w:rsid w:val="00BF5BA3"/>
    <w:rsid w:val="00BF6594"/>
    <w:rsid w:val="00BF6B48"/>
    <w:rsid w:val="00BF73AF"/>
    <w:rsid w:val="00BF7792"/>
    <w:rsid w:val="00C005AC"/>
    <w:rsid w:val="00C0154B"/>
    <w:rsid w:val="00C033A3"/>
    <w:rsid w:val="00C03644"/>
    <w:rsid w:val="00C05254"/>
    <w:rsid w:val="00C0596C"/>
    <w:rsid w:val="00C05D98"/>
    <w:rsid w:val="00C0622C"/>
    <w:rsid w:val="00C06AF6"/>
    <w:rsid w:val="00C11202"/>
    <w:rsid w:val="00C16549"/>
    <w:rsid w:val="00C175B0"/>
    <w:rsid w:val="00C17D88"/>
    <w:rsid w:val="00C2361B"/>
    <w:rsid w:val="00C2536E"/>
    <w:rsid w:val="00C2587B"/>
    <w:rsid w:val="00C25ACB"/>
    <w:rsid w:val="00C2755B"/>
    <w:rsid w:val="00C276F9"/>
    <w:rsid w:val="00C30157"/>
    <w:rsid w:val="00C32A15"/>
    <w:rsid w:val="00C35F36"/>
    <w:rsid w:val="00C36E73"/>
    <w:rsid w:val="00C373A7"/>
    <w:rsid w:val="00C379F3"/>
    <w:rsid w:val="00C41BA8"/>
    <w:rsid w:val="00C4649B"/>
    <w:rsid w:val="00C51E87"/>
    <w:rsid w:val="00C52329"/>
    <w:rsid w:val="00C52CB4"/>
    <w:rsid w:val="00C52E65"/>
    <w:rsid w:val="00C54744"/>
    <w:rsid w:val="00C559CA"/>
    <w:rsid w:val="00C561B8"/>
    <w:rsid w:val="00C57896"/>
    <w:rsid w:val="00C60AE6"/>
    <w:rsid w:val="00C621C2"/>
    <w:rsid w:val="00C62B58"/>
    <w:rsid w:val="00C6642A"/>
    <w:rsid w:val="00C72FB4"/>
    <w:rsid w:val="00C75AFC"/>
    <w:rsid w:val="00C76AC4"/>
    <w:rsid w:val="00C77F83"/>
    <w:rsid w:val="00C8098B"/>
    <w:rsid w:val="00C82E25"/>
    <w:rsid w:val="00C830A9"/>
    <w:rsid w:val="00C83240"/>
    <w:rsid w:val="00C84DDC"/>
    <w:rsid w:val="00C8548B"/>
    <w:rsid w:val="00C85F48"/>
    <w:rsid w:val="00C864D0"/>
    <w:rsid w:val="00C87C87"/>
    <w:rsid w:val="00C910BE"/>
    <w:rsid w:val="00C915FB"/>
    <w:rsid w:val="00C94444"/>
    <w:rsid w:val="00C94E28"/>
    <w:rsid w:val="00C95533"/>
    <w:rsid w:val="00C95756"/>
    <w:rsid w:val="00C97AB9"/>
    <w:rsid w:val="00CA1131"/>
    <w:rsid w:val="00CA1596"/>
    <w:rsid w:val="00CA1C32"/>
    <w:rsid w:val="00CA40C4"/>
    <w:rsid w:val="00CA70F6"/>
    <w:rsid w:val="00CB25C6"/>
    <w:rsid w:val="00CC38F7"/>
    <w:rsid w:val="00CC39B1"/>
    <w:rsid w:val="00CC3A48"/>
    <w:rsid w:val="00CC3B0C"/>
    <w:rsid w:val="00CC5F26"/>
    <w:rsid w:val="00CC7064"/>
    <w:rsid w:val="00CD68FC"/>
    <w:rsid w:val="00CE0E7C"/>
    <w:rsid w:val="00CE2899"/>
    <w:rsid w:val="00CE2BCF"/>
    <w:rsid w:val="00CE2D8B"/>
    <w:rsid w:val="00CE418E"/>
    <w:rsid w:val="00CE6DC3"/>
    <w:rsid w:val="00CE6FD8"/>
    <w:rsid w:val="00CF05E6"/>
    <w:rsid w:val="00CF1AC0"/>
    <w:rsid w:val="00CF4153"/>
    <w:rsid w:val="00CF5298"/>
    <w:rsid w:val="00CF5C79"/>
    <w:rsid w:val="00D00EF9"/>
    <w:rsid w:val="00D01881"/>
    <w:rsid w:val="00D01F79"/>
    <w:rsid w:val="00D04499"/>
    <w:rsid w:val="00D0762F"/>
    <w:rsid w:val="00D10654"/>
    <w:rsid w:val="00D11298"/>
    <w:rsid w:val="00D14390"/>
    <w:rsid w:val="00D14A37"/>
    <w:rsid w:val="00D14E9E"/>
    <w:rsid w:val="00D174C2"/>
    <w:rsid w:val="00D20752"/>
    <w:rsid w:val="00D2106A"/>
    <w:rsid w:val="00D21972"/>
    <w:rsid w:val="00D22B46"/>
    <w:rsid w:val="00D24CAC"/>
    <w:rsid w:val="00D27935"/>
    <w:rsid w:val="00D30668"/>
    <w:rsid w:val="00D3259C"/>
    <w:rsid w:val="00D344DC"/>
    <w:rsid w:val="00D3558F"/>
    <w:rsid w:val="00D35A38"/>
    <w:rsid w:val="00D36F16"/>
    <w:rsid w:val="00D40679"/>
    <w:rsid w:val="00D43C55"/>
    <w:rsid w:val="00D441A5"/>
    <w:rsid w:val="00D445B0"/>
    <w:rsid w:val="00D53265"/>
    <w:rsid w:val="00D535D8"/>
    <w:rsid w:val="00D54C88"/>
    <w:rsid w:val="00D55447"/>
    <w:rsid w:val="00D55E26"/>
    <w:rsid w:val="00D56181"/>
    <w:rsid w:val="00D57D8B"/>
    <w:rsid w:val="00D60441"/>
    <w:rsid w:val="00D615DE"/>
    <w:rsid w:val="00D62A19"/>
    <w:rsid w:val="00D631F6"/>
    <w:rsid w:val="00D637A7"/>
    <w:rsid w:val="00D63B62"/>
    <w:rsid w:val="00D63D08"/>
    <w:rsid w:val="00D65708"/>
    <w:rsid w:val="00D65B3E"/>
    <w:rsid w:val="00D67BFE"/>
    <w:rsid w:val="00D67F64"/>
    <w:rsid w:val="00D70FEB"/>
    <w:rsid w:val="00D71EF2"/>
    <w:rsid w:val="00D72751"/>
    <w:rsid w:val="00D75CDE"/>
    <w:rsid w:val="00D77357"/>
    <w:rsid w:val="00D779AA"/>
    <w:rsid w:val="00D829DE"/>
    <w:rsid w:val="00D84B51"/>
    <w:rsid w:val="00D84BD4"/>
    <w:rsid w:val="00D84DAF"/>
    <w:rsid w:val="00D85A7C"/>
    <w:rsid w:val="00D86A64"/>
    <w:rsid w:val="00D87B13"/>
    <w:rsid w:val="00D90492"/>
    <w:rsid w:val="00D90C7C"/>
    <w:rsid w:val="00D9118C"/>
    <w:rsid w:val="00D92007"/>
    <w:rsid w:val="00D937CB"/>
    <w:rsid w:val="00D946D5"/>
    <w:rsid w:val="00D9656B"/>
    <w:rsid w:val="00DA38BF"/>
    <w:rsid w:val="00DA55FD"/>
    <w:rsid w:val="00DA566C"/>
    <w:rsid w:val="00DB2BD5"/>
    <w:rsid w:val="00DB2C85"/>
    <w:rsid w:val="00DB39C5"/>
    <w:rsid w:val="00DB5BB7"/>
    <w:rsid w:val="00DB5FFC"/>
    <w:rsid w:val="00DB7307"/>
    <w:rsid w:val="00DC0151"/>
    <w:rsid w:val="00DC2993"/>
    <w:rsid w:val="00DC2F8D"/>
    <w:rsid w:val="00DC63BD"/>
    <w:rsid w:val="00DC762D"/>
    <w:rsid w:val="00DC7930"/>
    <w:rsid w:val="00DC793F"/>
    <w:rsid w:val="00DD1B1C"/>
    <w:rsid w:val="00DD2924"/>
    <w:rsid w:val="00DD3F25"/>
    <w:rsid w:val="00DD4C3F"/>
    <w:rsid w:val="00DD4F0E"/>
    <w:rsid w:val="00DD5383"/>
    <w:rsid w:val="00DD579E"/>
    <w:rsid w:val="00DE4097"/>
    <w:rsid w:val="00DE662E"/>
    <w:rsid w:val="00DE6C3A"/>
    <w:rsid w:val="00DE7042"/>
    <w:rsid w:val="00DF1F24"/>
    <w:rsid w:val="00DF33B7"/>
    <w:rsid w:val="00DF3F69"/>
    <w:rsid w:val="00DF4B6A"/>
    <w:rsid w:val="00DF5034"/>
    <w:rsid w:val="00E01139"/>
    <w:rsid w:val="00E01633"/>
    <w:rsid w:val="00E02C7F"/>
    <w:rsid w:val="00E03B5A"/>
    <w:rsid w:val="00E04D56"/>
    <w:rsid w:val="00E05265"/>
    <w:rsid w:val="00E07711"/>
    <w:rsid w:val="00E1004C"/>
    <w:rsid w:val="00E10443"/>
    <w:rsid w:val="00E112FD"/>
    <w:rsid w:val="00E13F9E"/>
    <w:rsid w:val="00E14CBA"/>
    <w:rsid w:val="00E1512B"/>
    <w:rsid w:val="00E1633A"/>
    <w:rsid w:val="00E208D8"/>
    <w:rsid w:val="00E2362B"/>
    <w:rsid w:val="00E23BF2"/>
    <w:rsid w:val="00E2539B"/>
    <w:rsid w:val="00E25577"/>
    <w:rsid w:val="00E257B0"/>
    <w:rsid w:val="00E27292"/>
    <w:rsid w:val="00E32AF7"/>
    <w:rsid w:val="00E355DF"/>
    <w:rsid w:val="00E362C7"/>
    <w:rsid w:val="00E36570"/>
    <w:rsid w:val="00E36E49"/>
    <w:rsid w:val="00E37109"/>
    <w:rsid w:val="00E3767E"/>
    <w:rsid w:val="00E37FF8"/>
    <w:rsid w:val="00E401F9"/>
    <w:rsid w:val="00E46678"/>
    <w:rsid w:val="00E471FC"/>
    <w:rsid w:val="00E4743C"/>
    <w:rsid w:val="00E47611"/>
    <w:rsid w:val="00E47FE2"/>
    <w:rsid w:val="00E514AD"/>
    <w:rsid w:val="00E51BA7"/>
    <w:rsid w:val="00E51F99"/>
    <w:rsid w:val="00E52BF7"/>
    <w:rsid w:val="00E52E46"/>
    <w:rsid w:val="00E54ED8"/>
    <w:rsid w:val="00E60686"/>
    <w:rsid w:val="00E629FF"/>
    <w:rsid w:val="00E62D50"/>
    <w:rsid w:val="00E634E8"/>
    <w:rsid w:val="00E665E3"/>
    <w:rsid w:val="00E72B5B"/>
    <w:rsid w:val="00E73BE6"/>
    <w:rsid w:val="00E73EA1"/>
    <w:rsid w:val="00E757AD"/>
    <w:rsid w:val="00E77833"/>
    <w:rsid w:val="00E77DBA"/>
    <w:rsid w:val="00E8348A"/>
    <w:rsid w:val="00E83F6B"/>
    <w:rsid w:val="00E85304"/>
    <w:rsid w:val="00E8598B"/>
    <w:rsid w:val="00E90537"/>
    <w:rsid w:val="00E908A5"/>
    <w:rsid w:val="00E9094F"/>
    <w:rsid w:val="00E90B12"/>
    <w:rsid w:val="00E90E7A"/>
    <w:rsid w:val="00E91D01"/>
    <w:rsid w:val="00E9426E"/>
    <w:rsid w:val="00E96451"/>
    <w:rsid w:val="00E96998"/>
    <w:rsid w:val="00E9738D"/>
    <w:rsid w:val="00EA09E4"/>
    <w:rsid w:val="00EA17B4"/>
    <w:rsid w:val="00EA1B43"/>
    <w:rsid w:val="00EA3E3C"/>
    <w:rsid w:val="00EA41E0"/>
    <w:rsid w:val="00EA462B"/>
    <w:rsid w:val="00EA6A27"/>
    <w:rsid w:val="00EA6E2D"/>
    <w:rsid w:val="00EA74E8"/>
    <w:rsid w:val="00EA7C1B"/>
    <w:rsid w:val="00EB0269"/>
    <w:rsid w:val="00EB02A6"/>
    <w:rsid w:val="00EB0DE8"/>
    <w:rsid w:val="00EB3592"/>
    <w:rsid w:val="00EB7148"/>
    <w:rsid w:val="00EC1302"/>
    <w:rsid w:val="00EC30C9"/>
    <w:rsid w:val="00EC32A3"/>
    <w:rsid w:val="00EC3C01"/>
    <w:rsid w:val="00EC3FDF"/>
    <w:rsid w:val="00EC50AE"/>
    <w:rsid w:val="00EC61A0"/>
    <w:rsid w:val="00EC66ED"/>
    <w:rsid w:val="00EC67B3"/>
    <w:rsid w:val="00EC762D"/>
    <w:rsid w:val="00ED0E6D"/>
    <w:rsid w:val="00ED14B7"/>
    <w:rsid w:val="00ED4638"/>
    <w:rsid w:val="00ED5AF6"/>
    <w:rsid w:val="00ED605D"/>
    <w:rsid w:val="00ED7B52"/>
    <w:rsid w:val="00EE23C8"/>
    <w:rsid w:val="00EE2402"/>
    <w:rsid w:val="00EE3FE1"/>
    <w:rsid w:val="00EE4EF8"/>
    <w:rsid w:val="00EE750D"/>
    <w:rsid w:val="00EF07B3"/>
    <w:rsid w:val="00EF1D96"/>
    <w:rsid w:val="00EF312C"/>
    <w:rsid w:val="00EF3484"/>
    <w:rsid w:val="00EF419C"/>
    <w:rsid w:val="00EF4447"/>
    <w:rsid w:val="00EF706A"/>
    <w:rsid w:val="00F0316D"/>
    <w:rsid w:val="00F03A50"/>
    <w:rsid w:val="00F04F4B"/>
    <w:rsid w:val="00F05266"/>
    <w:rsid w:val="00F054DD"/>
    <w:rsid w:val="00F061F7"/>
    <w:rsid w:val="00F11640"/>
    <w:rsid w:val="00F1189E"/>
    <w:rsid w:val="00F15CD8"/>
    <w:rsid w:val="00F16B3C"/>
    <w:rsid w:val="00F1704C"/>
    <w:rsid w:val="00F17567"/>
    <w:rsid w:val="00F20C27"/>
    <w:rsid w:val="00F21415"/>
    <w:rsid w:val="00F2188A"/>
    <w:rsid w:val="00F225A0"/>
    <w:rsid w:val="00F266F2"/>
    <w:rsid w:val="00F27BC6"/>
    <w:rsid w:val="00F30682"/>
    <w:rsid w:val="00F31AD3"/>
    <w:rsid w:val="00F31C79"/>
    <w:rsid w:val="00F340A2"/>
    <w:rsid w:val="00F35E7B"/>
    <w:rsid w:val="00F3769E"/>
    <w:rsid w:val="00F4190C"/>
    <w:rsid w:val="00F43E3D"/>
    <w:rsid w:val="00F4454B"/>
    <w:rsid w:val="00F5419E"/>
    <w:rsid w:val="00F542CB"/>
    <w:rsid w:val="00F55573"/>
    <w:rsid w:val="00F55610"/>
    <w:rsid w:val="00F5755C"/>
    <w:rsid w:val="00F577C1"/>
    <w:rsid w:val="00F613BA"/>
    <w:rsid w:val="00F619E5"/>
    <w:rsid w:val="00F61FA6"/>
    <w:rsid w:val="00F62A8A"/>
    <w:rsid w:val="00F63038"/>
    <w:rsid w:val="00F6336F"/>
    <w:rsid w:val="00F634C0"/>
    <w:rsid w:val="00F640E9"/>
    <w:rsid w:val="00F6470B"/>
    <w:rsid w:val="00F64817"/>
    <w:rsid w:val="00F65CEA"/>
    <w:rsid w:val="00F66438"/>
    <w:rsid w:val="00F66A8C"/>
    <w:rsid w:val="00F66DA7"/>
    <w:rsid w:val="00F66ECD"/>
    <w:rsid w:val="00F670E2"/>
    <w:rsid w:val="00F6775E"/>
    <w:rsid w:val="00F703DD"/>
    <w:rsid w:val="00F71424"/>
    <w:rsid w:val="00F7210E"/>
    <w:rsid w:val="00F72851"/>
    <w:rsid w:val="00F7299F"/>
    <w:rsid w:val="00F7389F"/>
    <w:rsid w:val="00F75376"/>
    <w:rsid w:val="00F75FC4"/>
    <w:rsid w:val="00F7661B"/>
    <w:rsid w:val="00F76DCD"/>
    <w:rsid w:val="00F778D0"/>
    <w:rsid w:val="00F81D39"/>
    <w:rsid w:val="00F82BCE"/>
    <w:rsid w:val="00F832A4"/>
    <w:rsid w:val="00F8416E"/>
    <w:rsid w:val="00F85D9F"/>
    <w:rsid w:val="00F867ED"/>
    <w:rsid w:val="00F872C0"/>
    <w:rsid w:val="00F87F2E"/>
    <w:rsid w:val="00F916C4"/>
    <w:rsid w:val="00F91797"/>
    <w:rsid w:val="00F925CC"/>
    <w:rsid w:val="00F9351E"/>
    <w:rsid w:val="00F93825"/>
    <w:rsid w:val="00F9384A"/>
    <w:rsid w:val="00F9581B"/>
    <w:rsid w:val="00F958DC"/>
    <w:rsid w:val="00F959F5"/>
    <w:rsid w:val="00F97CBE"/>
    <w:rsid w:val="00FA053C"/>
    <w:rsid w:val="00FA1B39"/>
    <w:rsid w:val="00FA5439"/>
    <w:rsid w:val="00FB2131"/>
    <w:rsid w:val="00FB2691"/>
    <w:rsid w:val="00FB2E3C"/>
    <w:rsid w:val="00FB5068"/>
    <w:rsid w:val="00FB514C"/>
    <w:rsid w:val="00FB5B33"/>
    <w:rsid w:val="00FC3597"/>
    <w:rsid w:val="00FC4FF2"/>
    <w:rsid w:val="00FD0C6B"/>
    <w:rsid w:val="00FD0F04"/>
    <w:rsid w:val="00FD15D8"/>
    <w:rsid w:val="00FD37BF"/>
    <w:rsid w:val="00FD5034"/>
    <w:rsid w:val="00FD6B38"/>
    <w:rsid w:val="00FE0030"/>
    <w:rsid w:val="00FE2BF5"/>
    <w:rsid w:val="00FE30B8"/>
    <w:rsid w:val="00FE41C9"/>
    <w:rsid w:val="00FE41F5"/>
    <w:rsid w:val="00FE61F4"/>
    <w:rsid w:val="00FE767C"/>
    <w:rsid w:val="00FE784A"/>
    <w:rsid w:val="00FF0172"/>
    <w:rsid w:val="00FF389B"/>
    <w:rsid w:val="00FF4D3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E1512B"/>
  </w:style>
  <w:style w:type="paragraph" w:styleId="1">
    <w:name w:val="heading 1"/>
    <w:basedOn w:val="a0"/>
    <w:next w:val="a0"/>
    <w:link w:val="10"/>
    <w:autoRedefine/>
    <w:qFormat/>
    <w:rsid w:val="00DC63BD"/>
    <w:pPr>
      <w:keepNext/>
      <w:tabs>
        <w:tab w:val="num" w:pos="432"/>
        <w:tab w:val="left" w:pos="567"/>
      </w:tabs>
      <w:spacing w:after="0" w:line="240" w:lineRule="auto"/>
      <w:ind w:left="432" w:hanging="432"/>
      <w:jc w:val="center"/>
      <w:outlineLvl w:val="0"/>
    </w:pPr>
    <w:rPr>
      <w:rFonts w:ascii="Times New Roman" w:hAnsi="Times New Roman" w:cs="Times New Roman"/>
      <w:b/>
      <w:caps/>
      <w:sz w:val="28"/>
      <w:lang w:eastAsia="ar-SA"/>
    </w:rPr>
  </w:style>
  <w:style w:type="paragraph" w:styleId="2">
    <w:name w:val="heading 2"/>
    <w:basedOn w:val="a0"/>
    <w:next w:val="a0"/>
    <w:link w:val="20"/>
    <w:uiPriority w:val="9"/>
    <w:unhideWhenUsed/>
    <w:qFormat/>
    <w:rsid w:val="00AC239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0"/>
    <w:next w:val="a0"/>
    <w:link w:val="30"/>
    <w:uiPriority w:val="9"/>
    <w:unhideWhenUsed/>
    <w:qFormat/>
    <w:rsid w:val="00AF633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0"/>
    <w:next w:val="a0"/>
    <w:link w:val="40"/>
    <w:uiPriority w:val="9"/>
    <w:unhideWhenUsed/>
    <w:qFormat/>
    <w:rsid w:val="00AC2394"/>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rsid w:val="00DC63BD"/>
    <w:rPr>
      <w:rFonts w:ascii="Times New Roman" w:hAnsi="Times New Roman" w:cs="Times New Roman"/>
      <w:b/>
      <w:caps/>
      <w:sz w:val="28"/>
      <w:lang w:eastAsia="ar-SA"/>
    </w:rPr>
  </w:style>
  <w:style w:type="paragraph" w:styleId="a4">
    <w:name w:val="Subtitle"/>
    <w:basedOn w:val="a0"/>
    <w:next w:val="a0"/>
    <w:link w:val="a5"/>
    <w:uiPriority w:val="11"/>
    <w:qFormat/>
    <w:rsid w:val="00DC63BD"/>
    <w:pPr>
      <w:numPr>
        <w:ilvl w:val="1"/>
      </w:numPr>
    </w:pPr>
    <w:rPr>
      <w:rFonts w:eastAsiaTheme="minorEastAsia"/>
      <w:color w:val="5A5A5A" w:themeColor="text1" w:themeTint="A5"/>
      <w:spacing w:val="15"/>
    </w:rPr>
  </w:style>
  <w:style w:type="character" w:customStyle="1" w:styleId="a5">
    <w:name w:val="Подзаголовок Знак"/>
    <w:basedOn w:val="a1"/>
    <w:link w:val="a4"/>
    <w:uiPriority w:val="11"/>
    <w:rsid w:val="00DC63BD"/>
    <w:rPr>
      <w:rFonts w:eastAsiaTheme="minorEastAsia"/>
      <w:color w:val="5A5A5A" w:themeColor="text1" w:themeTint="A5"/>
      <w:spacing w:val="15"/>
    </w:rPr>
  </w:style>
  <w:style w:type="character" w:styleId="a6">
    <w:name w:val="Subtle Emphasis"/>
    <w:basedOn w:val="a1"/>
    <w:uiPriority w:val="19"/>
    <w:qFormat/>
    <w:rsid w:val="003D3222"/>
    <w:rPr>
      <w:i/>
      <w:iCs/>
      <w:color w:val="404040" w:themeColor="text1" w:themeTint="BF"/>
    </w:rPr>
  </w:style>
  <w:style w:type="character" w:styleId="a7">
    <w:name w:val="Emphasis"/>
    <w:basedOn w:val="a1"/>
    <w:uiPriority w:val="20"/>
    <w:qFormat/>
    <w:rsid w:val="003D3222"/>
    <w:rPr>
      <w:i/>
      <w:iCs/>
    </w:rPr>
  </w:style>
  <w:style w:type="paragraph" w:customStyle="1" w:styleId="11">
    <w:name w:val="Текст1"/>
    <w:basedOn w:val="a0"/>
    <w:rsid w:val="003D3222"/>
    <w:pPr>
      <w:suppressAutoHyphens/>
      <w:spacing w:after="0" w:line="240" w:lineRule="auto"/>
    </w:pPr>
    <w:rPr>
      <w:rFonts w:ascii="Courier New" w:eastAsia="Times New Roman" w:hAnsi="Courier New" w:cs="Courier New"/>
      <w:sz w:val="20"/>
      <w:szCs w:val="20"/>
      <w:lang w:eastAsia="ar-SA"/>
    </w:rPr>
  </w:style>
  <w:style w:type="character" w:styleId="a8">
    <w:name w:val="Hyperlink"/>
    <w:uiPriority w:val="99"/>
    <w:rsid w:val="00D24CAC"/>
    <w:rPr>
      <w:color w:val="0000FF"/>
      <w:u w:val="single"/>
    </w:rPr>
  </w:style>
  <w:style w:type="paragraph" w:customStyle="1" w:styleId="a">
    <w:name w:val="буллиты"/>
    <w:basedOn w:val="a0"/>
    <w:rsid w:val="00D24CAC"/>
    <w:pPr>
      <w:numPr>
        <w:numId w:val="2"/>
      </w:numPr>
      <w:tabs>
        <w:tab w:val="decimal" w:pos="340"/>
      </w:tabs>
      <w:suppressAutoHyphens/>
      <w:spacing w:after="0" w:line="240" w:lineRule="auto"/>
      <w:jc w:val="both"/>
    </w:pPr>
    <w:rPr>
      <w:rFonts w:ascii="Times New Roman" w:eastAsia="Times New Roman" w:hAnsi="Times New Roman" w:cs="Times New Roman"/>
      <w:bCs/>
      <w:color w:val="000000"/>
      <w:sz w:val="24"/>
      <w:szCs w:val="24"/>
      <w:lang w:eastAsia="ar-SA"/>
    </w:rPr>
  </w:style>
  <w:style w:type="character" w:customStyle="1" w:styleId="30">
    <w:name w:val="Заголовок 3 Знак"/>
    <w:basedOn w:val="a1"/>
    <w:link w:val="3"/>
    <w:uiPriority w:val="9"/>
    <w:rsid w:val="00AF6338"/>
    <w:rPr>
      <w:rFonts w:asciiTheme="majorHAnsi" w:eastAsiaTheme="majorEastAsia" w:hAnsiTheme="majorHAnsi" w:cstheme="majorBidi"/>
      <w:color w:val="1F3763" w:themeColor="accent1" w:themeShade="7F"/>
      <w:sz w:val="24"/>
      <w:szCs w:val="24"/>
    </w:rPr>
  </w:style>
  <w:style w:type="character" w:customStyle="1" w:styleId="a9">
    <w:name w:val="СТАТЬЯ"/>
    <w:rsid w:val="00AF6338"/>
    <w:rPr>
      <w:rFonts w:ascii="Times New Roman" w:hAnsi="Times New Roman" w:cs="Times New Roman"/>
      <w:color w:val="auto"/>
      <w:sz w:val="28"/>
    </w:rPr>
  </w:style>
  <w:style w:type="paragraph" w:styleId="aa">
    <w:name w:val="Body Text"/>
    <w:basedOn w:val="a0"/>
    <w:link w:val="ab"/>
    <w:rsid w:val="00AF6338"/>
    <w:pPr>
      <w:suppressAutoHyphens/>
      <w:spacing w:after="120" w:line="240" w:lineRule="auto"/>
    </w:pPr>
    <w:rPr>
      <w:rFonts w:ascii="Times New Roman" w:eastAsia="MS Mincho" w:hAnsi="Times New Roman" w:cs="Times New Roman"/>
      <w:sz w:val="28"/>
      <w:szCs w:val="24"/>
      <w:lang w:eastAsia="ar-SA"/>
    </w:rPr>
  </w:style>
  <w:style w:type="character" w:customStyle="1" w:styleId="ab">
    <w:name w:val="Основной текст Знак"/>
    <w:basedOn w:val="a1"/>
    <w:link w:val="aa"/>
    <w:rsid w:val="00AF6338"/>
    <w:rPr>
      <w:rFonts w:ascii="Times New Roman" w:eastAsia="MS Mincho" w:hAnsi="Times New Roman" w:cs="Times New Roman"/>
      <w:sz w:val="28"/>
      <w:szCs w:val="24"/>
      <w:lang w:eastAsia="ar-SA"/>
    </w:rPr>
  </w:style>
  <w:style w:type="paragraph" w:customStyle="1" w:styleId="ConsNormal">
    <w:name w:val="ConsNormal"/>
    <w:rsid w:val="00AF6338"/>
    <w:pPr>
      <w:suppressAutoHyphens/>
      <w:autoSpaceDE w:val="0"/>
      <w:spacing w:after="0" w:line="240" w:lineRule="auto"/>
      <w:ind w:firstLine="720"/>
    </w:pPr>
    <w:rPr>
      <w:rFonts w:ascii="Times New Roman" w:eastAsia="Times New Roman" w:hAnsi="Times New Roman" w:cs="Times New Roman"/>
      <w:sz w:val="28"/>
      <w:szCs w:val="28"/>
      <w:lang w:eastAsia="ar-SA"/>
    </w:rPr>
  </w:style>
  <w:style w:type="character" w:customStyle="1" w:styleId="20">
    <w:name w:val="Заголовок 2 Знак"/>
    <w:basedOn w:val="a1"/>
    <w:link w:val="2"/>
    <w:uiPriority w:val="9"/>
    <w:rsid w:val="00AC2394"/>
    <w:rPr>
      <w:rFonts w:asciiTheme="majorHAnsi" w:eastAsiaTheme="majorEastAsia" w:hAnsiTheme="majorHAnsi" w:cstheme="majorBidi"/>
      <w:color w:val="2F5496" w:themeColor="accent1" w:themeShade="BF"/>
      <w:sz w:val="26"/>
      <w:szCs w:val="26"/>
    </w:rPr>
  </w:style>
  <w:style w:type="character" w:customStyle="1" w:styleId="40">
    <w:name w:val="Заголовок 4 Знак"/>
    <w:basedOn w:val="a1"/>
    <w:link w:val="4"/>
    <w:uiPriority w:val="9"/>
    <w:rsid w:val="00AC2394"/>
    <w:rPr>
      <w:rFonts w:asciiTheme="majorHAnsi" w:eastAsiaTheme="majorEastAsia" w:hAnsiTheme="majorHAnsi" w:cstheme="majorBidi"/>
      <w:i/>
      <w:iCs/>
      <w:color w:val="2F5496" w:themeColor="accent1" w:themeShade="BF"/>
    </w:rPr>
  </w:style>
  <w:style w:type="paragraph" w:styleId="ac">
    <w:name w:val="Title"/>
    <w:basedOn w:val="a0"/>
    <w:next w:val="a0"/>
    <w:link w:val="ad"/>
    <w:uiPriority w:val="10"/>
    <w:qFormat/>
    <w:rsid w:val="004C5EF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d">
    <w:name w:val="Название Знак"/>
    <w:basedOn w:val="a1"/>
    <w:link w:val="ac"/>
    <w:uiPriority w:val="10"/>
    <w:rsid w:val="004C5EFF"/>
    <w:rPr>
      <w:rFonts w:asciiTheme="majorHAnsi" w:eastAsiaTheme="majorEastAsia" w:hAnsiTheme="majorHAnsi" w:cstheme="majorBidi"/>
      <w:spacing w:val="-10"/>
      <w:kern w:val="28"/>
      <w:sz w:val="56"/>
      <w:szCs w:val="56"/>
    </w:rPr>
  </w:style>
  <w:style w:type="paragraph" w:customStyle="1" w:styleId="ConsPlusNormal">
    <w:name w:val="ConsPlusNormal"/>
    <w:link w:val="ConsPlusNormal0"/>
    <w:rsid w:val="004C5EF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formattext">
    <w:name w:val="formattext"/>
    <w:basedOn w:val="a0"/>
    <w:rsid w:val="00F959F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
    <w:name w:val="S_Обычный"/>
    <w:basedOn w:val="a0"/>
    <w:rsid w:val="000E54E8"/>
    <w:pPr>
      <w:suppressAutoHyphens/>
      <w:spacing w:before="120" w:after="60" w:line="240" w:lineRule="auto"/>
      <w:ind w:firstLine="567"/>
      <w:jc w:val="both"/>
    </w:pPr>
    <w:rPr>
      <w:rFonts w:ascii="Times New Roman" w:eastAsia="Times New Roman" w:hAnsi="Times New Roman" w:cs="Times New Roman"/>
      <w:sz w:val="24"/>
      <w:szCs w:val="24"/>
      <w:lang w:eastAsia="ar-SA"/>
    </w:rPr>
  </w:style>
  <w:style w:type="character" w:customStyle="1" w:styleId="ae">
    <w:name w:val="Гипертекстовая ссылка"/>
    <w:rsid w:val="000E54E8"/>
    <w:rPr>
      <w:b w:val="0"/>
      <w:bCs w:val="0"/>
      <w:color w:val="106BBE"/>
    </w:rPr>
  </w:style>
  <w:style w:type="paragraph" w:styleId="af">
    <w:name w:val="List Paragraph"/>
    <w:basedOn w:val="a0"/>
    <w:qFormat/>
    <w:rsid w:val="000E54E8"/>
    <w:pPr>
      <w:suppressAutoHyphens/>
      <w:spacing w:after="0" w:line="276" w:lineRule="auto"/>
      <w:ind w:left="720"/>
    </w:pPr>
    <w:rPr>
      <w:rFonts w:ascii="Times New Roman" w:eastAsia="Times New Roman" w:hAnsi="Times New Roman" w:cs="Times New Roman"/>
      <w:sz w:val="26"/>
      <w:lang w:eastAsia="ar-SA"/>
    </w:rPr>
  </w:style>
  <w:style w:type="paragraph" w:customStyle="1" w:styleId="af0">
    <w:name w:val="Нижн колонтитул"/>
    <w:basedOn w:val="af1"/>
    <w:rsid w:val="000E54E8"/>
    <w:pPr>
      <w:tabs>
        <w:tab w:val="clear" w:pos="4677"/>
        <w:tab w:val="clear" w:pos="9355"/>
      </w:tabs>
      <w:suppressAutoHyphens/>
      <w:spacing w:after="60"/>
      <w:ind w:firstLine="709"/>
      <w:jc w:val="both"/>
    </w:pPr>
    <w:rPr>
      <w:rFonts w:ascii="Times New Roman" w:eastAsia="Times New Roman" w:hAnsi="Times New Roman" w:cs="Times New Roman"/>
      <w:sz w:val="24"/>
      <w:lang w:eastAsia="ar-SA"/>
    </w:rPr>
  </w:style>
  <w:style w:type="paragraph" w:styleId="af1">
    <w:name w:val="footer"/>
    <w:basedOn w:val="a0"/>
    <w:link w:val="af2"/>
    <w:uiPriority w:val="99"/>
    <w:unhideWhenUsed/>
    <w:rsid w:val="000E54E8"/>
    <w:pPr>
      <w:tabs>
        <w:tab w:val="center" w:pos="4677"/>
        <w:tab w:val="right" w:pos="9355"/>
      </w:tabs>
      <w:spacing w:after="0" w:line="240" w:lineRule="auto"/>
    </w:pPr>
  </w:style>
  <w:style w:type="character" w:customStyle="1" w:styleId="af2">
    <w:name w:val="Нижний колонтитул Знак"/>
    <w:basedOn w:val="a1"/>
    <w:link w:val="af1"/>
    <w:uiPriority w:val="99"/>
    <w:rsid w:val="000E54E8"/>
  </w:style>
  <w:style w:type="character" w:customStyle="1" w:styleId="blk">
    <w:name w:val="blk"/>
    <w:basedOn w:val="a1"/>
    <w:rsid w:val="00EB7148"/>
  </w:style>
  <w:style w:type="table" w:styleId="af3">
    <w:name w:val="Table Grid"/>
    <w:basedOn w:val="a2"/>
    <w:uiPriority w:val="39"/>
    <w:rsid w:val="00775D7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PlusNormal0">
    <w:name w:val="ConsPlusNormal Знак"/>
    <w:link w:val="ConsPlusNormal"/>
    <w:locked/>
    <w:rsid w:val="00B65A87"/>
    <w:rPr>
      <w:rFonts w:ascii="Arial" w:eastAsia="Times New Roman" w:hAnsi="Arial" w:cs="Arial"/>
      <w:sz w:val="20"/>
      <w:szCs w:val="20"/>
      <w:lang w:eastAsia="ru-RU"/>
    </w:rPr>
  </w:style>
  <w:style w:type="paragraph" w:customStyle="1" w:styleId="ConsPlusTitle">
    <w:name w:val="ConsPlusTitle"/>
    <w:rsid w:val="00A911E6"/>
    <w:pPr>
      <w:widowControl w:val="0"/>
      <w:autoSpaceDE w:val="0"/>
      <w:autoSpaceDN w:val="0"/>
      <w:spacing w:after="0" w:line="240" w:lineRule="auto"/>
    </w:pPr>
    <w:rPr>
      <w:rFonts w:ascii="Calibri" w:eastAsia="Times New Roman" w:hAnsi="Calibri" w:cs="Calibri"/>
      <w:b/>
      <w:szCs w:val="20"/>
      <w:lang w:eastAsia="ru-RU"/>
    </w:rPr>
  </w:style>
  <w:style w:type="paragraph" w:styleId="af4">
    <w:name w:val="header"/>
    <w:basedOn w:val="a0"/>
    <w:link w:val="af5"/>
    <w:uiPriority w:val="99"/>
    <w:unhideWhenUsed/>
    <w:rsid w:val="00107104"/>
    <w:pPr>
      <w:tabs>
        <w:tab w:val="center" w:pos="4677"/>
        <w:tab w:val="right" w:pos="9355"/>
      </w:tabs>
      <w:spacing w:after="0" w:line="240" w:lineRule="auto"/>
    </w:pPr>
  </w:style>
  <w:style w:type="character" w:customStyle="1" w:styleId="af5">
    <w:name w:val="Верхний колонтитул Знак"/>
    <w:basedOn w:val="a1"/>
    <w:link w:val="af4"/>
    <w:uiPriority w:val="99"/>
    <w:rsid w:val="00107104"/>
  </w:style>
  <w:style w:type="paragraph" w:styleId="af6">
    <w:name w:val="Normal (Web)"/>
    <w:basedOn w:val="a0"/>
    <w:uiPriority w:val="99"/>
    <w:unhideWhenUsed/>
    <w:rsid w:val="003A1BA7"/>
    <w:pPr>
      <w:spacing w:before="100" w:beforeAutospacing="1" w:after="119" w:line="240" w:lineRule="auto"/>
    </w:pPr>
    <w:rPr>
      <w:rFonts w:ascii="Times New Roman" w:eastAsia="Times New Roman" w:hAnsi="Times New Roman" w:cs="Times New Roman"/>
      <w:sz w:val="24"/>
      <w:szCs w:val="24"/>
      <w:lang w:eastAsia="ru-RU"/>
    </w:rPr>
  </w:style>
  <w:style w:type="paragraph" w:styleId="af7">
    <w:name w:val="TOC Heading"/>
    <w:basedOn w:val="1"/>
    <w:next w:val="a0"/>
    <w:uiPriority w:val="39"/>
    <w:unhideWhenUsed/>
    <w:qFormat/>
    <w:rsid w:val="00A70EE4"/>
    <w:pPr>
      <w:keepLines/>
      <w:tabs>
        <w:tab w:val="clear" w:pos="432"/>
        <w:tab w:val="clear" w:pos="567"/>
      </w:tabs>
      <w:spacing w:before="240" w:line="259" w:lineRule="auto"/>
      <w:ind w:left="0" w:firstLine="0"/>
      <w:jc w:val="left"/>
      <w:outlineLvl w:val="9"/>
    </w:pPr>
    <w:rPr>
      <w:rFonts w:asciiTheme="majorHAnsi" w:eastAsiaTheme="majorEastAsia" w:hAnsiTheme="majorHAnsi" w:cstheme="majorBidi"/>
      <w:b w:val="0"/>
      <w:caps w:val="0"/>
      <w:color w:val="2F5496" w:themeColor="accent1" w:themeShade="BF"/>
      <w:sz w:val="32"/>
      <w:szCs w:val="32"/>
      <w:lang w:eastAsia="ru-RU"/>
    </w:rPr>
  </w:style>
  <w:style w:type="paragraph" w:styleId="12">
    <w:name w:val="toc 1"/>
    <w:basedOn w:val="a0"/>
    <w:next w:val="a0"/>
    <w:autoRedefine/>
    <w:uiPriority w:val="39"/>
    <w:unhideWhenUsed/>
    <w:rsid w:val="00A70EE4"/>
    <w:pPr>
      <w:spacing w:after="100"/>
    </w:pPr>
  </w:style>
  <w:style w:type="paragraph" w:styleId="21">
    <w:name w:val="toc 2"/>
    <w:basedOn w:val="a0"/>
    <w:next w:val="a0"/>
    <w:autoRedefine/>
    <w:uiPriority w:val="39"/>
    <w:unhideWhenUsed/>
    <w:rsid w:val="00A70EE4"/>
    <w:pPr>
      <w:tabs>
        <w:tab w:val="right" w:leader="dot" w:pos="9345"/>
      </w:tabs>
      <w:spacing w:after="100"/>
    </w:pPr>
  </w:style>
  <w:style w:type="paragraph" w:styleId="31">
    <w:name w:val="toc 3"/>
    <w:basedOn w:val="a0"/>
    <w:next w:val="a0"/>
    <w:autoRedefine/>
    <w:uiPriority w:val="39"/>
    <w:unhideWhenUsed/>
    <w:rsid w:val="00A70EE4"/>
    <w:pPr>
      <w:tabs>
        <w:tab w:val="right" w:leader="dot" w:pos="9345"/>
      </w:tabs>
      <w:spacing w:after="100"/>
      <w:ind w:firstLine="851"/>
    </w:pPr>
  </w:style>
  <w:style w:type="paragraph" w:styleId="af8">
    <w:name w:val="Balloon Text"/>
    <w:basedOn w:val="a0"/>
    <w:link w:val="af9"/>
    <w:uiPriority w:val="99"/>
    <w:semiHidden/>
    <w:unhideWhenUsed/>
    <w:rsid w:val="00E47611"/>
    <w:pPr>
      <w:spacing w:after="0" w:line="240" w:lineRule="auto"/>
    </w:pPr>
    <w:rPr>
      <w:rFonts w:ascii="Tahoma" w:hAnsi="Tahoma" w:cs="Tahoma"/>
      <w:sz w:val="16"/>
      <w:szCs w:val="16"/>
    </w:rPr>
  </w:style>
  <w:style w:type="character" w:customStyle="1" w:styleId="af9">
    <w:name w:val="Текст выноски Знак"/>
    <w:basedOn w:val="a1"/>
    <w:link w:val="af8"/>
    <w:uiPriority w:val="99"/>
    <w:semiHidden/>
    <w:rsid w:val="00E47611"/>
    <w:rPr>
      <w:rFonts w:ascii="Tahoma" w:hAnsi="Tahoma" w:cs="Tahoma"/>
      <w:sz w:val="16"/>
      <w:szCs w:val="16"/>
    </w:rPr>
  </w:style>
  <w:style w:type="paragraph" w:customStyle="1" w:styleId="headertext">
    <w:name w:val="headertext"/>
    <w:basedOn w:val="a0"/>
    <w:rsid w:val="001E2E2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a">
    <w:name w:val="annotation reference"/>
    <w:basedOn w:val="a1"/>
    <w:uiPriority w:val="99"/>
    <w:semiHidden/>
    <w:unhideWhenUsed/>
    <w:rsid w:val="00106EA7"/>
    <w:rPr>
      <w:sz w:val="16"/>
      <w:szCs w:val="16"/>
    </w:rPr>
  </w:style>
  <w:style w:type="paragraph" w:styleId="afb">
    <w:name w:val="annotation text"/>
    <w:basedOn w:val="a0"/>
    <w:link w:val="afc"/>
    <w:uiPriority w:val="99"/>
    <w:semiHidden/>
    <w:unhideWhenUsed/>
    <w:rsid w:val="00106EA7"/>
    <w:pPr>
      <w:spacing w:line="240" w:lineRule="auto"/>
    </w:pPr>
    <w:rPr>
      <w:sz w:val="20"/>
      <w:szCs w:val="20"/>
    </w:rPr>
  </w:style>
  <w:style w:type="character" w:customStyle="1" w:styleId="afc">
    <w:name w:val="Текст примечания Знак"/>
    <w:basedOn w:val="a1"/>
    <w:link w:val="afb"/>
    <w:uiPriority w:val="99"/>
    <w:semiHidden/>
    <w:rsid w:val="00106EA7"/>
    <w:rPr>
      <w:sz w:val="20"/>
      <w:szCs w:val="20"/>
    </w:rPr>
  </w:style>
  <w:style w:type="paragraph" w:styleId="afd">
    <w:name w:val="annotation subject"/>
    <w:basedOn w:val="afb"/>
    <w:next w:val="afb"/>
    <w:link w:val="afe"/>
    <w:uiPriority w:val="99"/>
    <w:semiHidden/>
    <w:unhideWhenUsed/>
    <w:rsid w:val="00106EA7"/>
    <w:rPr>
      <w:b/>
      <w:bCs/>
    </w:rPr>
  </w:style>
  <w:style w:type="character" w:customStyle="1" w:styleId="afe">
    <w:name w:val="Тема примечания Знак"/>
    <w:basedOn w:val="afc"/>
    <w:link w:val="afd"/>
    <w:uiPriority w:val="99"/>
    <w:semiHidden/>
    <w:rsid w:val="00106EA7"/>
    <w:rPr>
      <w:b/>
      <w:bCs/>
      <w:sz w:val="20"/>
      <w:szCs w:val="20"/>
    </w:rPr>
  </w:style>
  <w:style w:type="paragraph" w:styleId="aff">
    <w:name w:val="Revision"/>
    <w:hidden/>
    <w:uiPriority w:val="99"/>
    <w:semiHidden/>
    <w:rsid w:val="008D791F"/>
    <w:pPr>
      <w:spacing w:after="0" w:line="240" w:lineRule="auto"/>
    </w:pPr>
  </w:style>
</w:styles>
</file>

<file path=word/webSettings.xml><?xml version="1.0" encoding="utf-8"?>
<w:webSettings xmlns:r="http://schemas.openxmlformats.org/officeDocument/2006/relationships" xmlns:w="http://schemas.openxmlformats.org/wordprocessingml/2006/main">
  <w:divs>
    <w:div w:id="73360121">
      <w:bodyDiv w:val="1"/>
      <w:marLeft w:val="0"/>
      <w:marRight w:val="0"/>
      <w:marTop w:val="0"/>
      <w:marBottom w:val="0"/>
      <w:divBdr>
        <w:top w:val="none" w:sz="0" w:space="0" w:color="auto"/>
        <w:left w:val="none" w:sz="0" w:space="0" w:color="auto"/>
        <w:bottom w:val="none" w:sz="0" w:space="0" w:color="auto"/>
        <w:right w:val="none" w:sz="0" w:space="0" w:color="auto"/>
      </w:divBdr>
    </w:div>
    <w:div w:id="157960134">
      <w:bodyDiv w:val="1"/>
      <w:marLeft w:val="0"/>
      <w:marRight w:val="0"/>
      <w:marTop w:val="0"/>
      <w:marBottom w:val="0"/>
      <w:divBdr>
        <w:top w:val="none" w:sz="0" w:space="0" w:color="auto"/>
        <w:left w:val="none" w:sz="0" w:space="0" w:color="auto"/>
        <w:bottom w:val="none" w:sz="0" w:space="0" w:color="auto"/>
        <w:right w:val="none" w:sz="0" w:space="0" w:color="auto"/>
      </w:divBdr>
    </w:div>
    <w:div w:id="168099982">
      <w:bodyDiv w:val="1"/>
      <w:marLeft w:val="0"/>
      <w:marRight w:val="0"/>
      <w:marTop w:val="0"/>
      <w:marBottom w:val="0"/>
      <w:divBdr>
        <w:top w:val="none" w:sz="0" w:space="0" w:color="auto"/>
        <w:left w:val="none" w:sz="0" w:space="0" w:color="auto"/>
        <w:bottom w:val="none" w:sz="0" w:space="0" w:color="auto"/>
        <w:right w:val="none" w:sz="0" w:space="0" w:color="auto"/>
      </w:divBdr>
    </w:div>
    <w:div w:id="225339651">
      <w:bodyDiv w:val="1"/>
      <w:marLeft w:val="0"/>
      <w:marRight w:val="0"/>
      <w:marTop w:val="0"/>
      <w:marBottom w:val="0"/>
      <w:divBdr>
        <w:top w:val="none" w:sz="0" w:space="0" w:color="auto"/>
        <w:left w:val="none" w:sz="0" w:space="0" w:color="auto"/>
        <w:bottom w:val="none" w:sz="0" w:space="0" w:color="auto"/>
        <w:right w:val="none" w:sz="0" w:space="0" w:color="auto"/>
      </w:divBdr>
    </w:div>
    <w:div w:id="256596159">
      <w:bodyDiv w:val="1"/>
      <w:marLeft w:val="0"/>
      <w:marRight w:val="0"/>
      <w:marTop w:val="0"/>
      <w:marBottom w:val="0"/>
      <w:divBdr>
        <w:top w:val="none" w:sz="0" w:space="0" w:color="auto"/>
        <w:left w:val="none" w:sz="0" w:space="0" w:color="auto"/>
        <w:bottom w:val="none" w:sz="0" w:space="0" w:color="auto"/>
        <w:right w:val="none" w:sz="0" w:space="0" w:color="auto"/>
      </w:divBdr>
    </w:div>
    <w:div w:id="286276266">
      <w:bodyDiv w:val="1"/>
      <w:marLeft w:val="0"/>
      <w:marRight w:val="0"/>
      <w:marTop w:val="0"/>
      <w:marBottom w:val="0"/>
      <w:divBdr>
        <w:top w:val="none" w:sz="0" w:space="0" w:color="auto"/>
        <w:left w:val="none" w:sz="0" w:space="0" w:color="auto"/>
        <w:bottom w:val="none" w:sz="0" w:space="0" w:color="auto"/>
        <w:right w:val="none" w:sz="0" w:space="0" w:color="auto"/>
      </w:divBdr>
      <w:divsChild>
        <w:div w:id="1522860114">
          <w:marLeft w:val="0"/>
          <w:marRight w:val="0"/>
          <w:marTop w:val="120"/>
          <w:marBottom w:val="0"/>
          <w:divBdr>
            <w:top w:val="none" w:sz="0" w:space="0" w:color="auto"/>
            <w:left w:val="none" w:sz="0" w:space="0" w:color="auto"/>
            <w:bottom w:val="none" w:sz="0" w:space="0" w:color="auto"/>
            <w:right w:val="none" w:sz="0" w:space="0" w:color="auto"/>
          </w:divBdr>
        </w:div>
        <w:div w:id="1482769339">
          <w:marLeft w:val="0"/>
          <w:marRight w:val="0"/>
          <w:marTop w:val="120"/>
          <w:marBottom w:val="0"/>
          <w:divBdr>
            <w:top w:val="none" w:sz="0" w:space="0" w:color="auto"/>
            <w:left w:val="none" w:sz="0" w:space="0" w:color="auto"/>
            <w:bottom w:val="none" w:sz="0" w:space="0" w:color="auto"/>
            <w:right w:val="none" w:sz="0" w:space="0" w:color="auto"/>
          </w:divBdr>
        </w:div>
        <w:div w:id="115488128">
          <w:marLeft w:val="0"/>
          <w:marRight w:val="0"/>
          <w:marTop w:val="120"/>
          <w:marBottom w:val="0"/>
          <w:divBdr>
            <w:top w:val="none" w:sz="0" w:space="0" w:color="auto"/>
            <w:left w:val="none" w:sz="0" w:space="0" w:color="auto"/>
            <w:bottom w:val="none" w:sz="0" w:space="0" w:color="auto"/>
            <w:right w:val="none" w:sz="0" w:space="0" w:color="auto"/>
          </w:divBdr>
        </w:div>
        <w:div w:id="431976443">
          <w:marLeft w:val="0"/>
          <w:marRight w:val="0"/>
          <w:marTop w:val="120"/>
          <w:marBottom w:val="0"/>
          <w:divBdr>
            <w:top w:val="none" w:sz="0" w:space="0" w:color="auto"/>
            <w:left w:val="none" w:sz="0" w:space="0" w:color="auto"/>
            <w:bottom w:val="none" w:sz="0" w:space="0" w:color="auto"/>
            <w:right w:val="none" w:sz="0" w:space="0" w:color="auto"/>
          </w:divBdr>
        </w:div>
      </w:divsChild>
    </w:div>
    <w:div w:id="342129861">
      <w:bodyDiv w:val="1"/>
      <w:marLeft w:val="0"/>
      <w:marRight w:val="0"/>
      <w:marTop w:val="0"/>
      <w:marBottom w:val="0"/>
      <w:divBdr>
        <w:top w:val="none" w:sz="0" w:space="0" w:color="auto"/>
        <w:left w:val="none" w:sz="0" w:space="0" w:color="auto"/>
        <w:bottom w:val="none" w:sz="0" w:space="0" w:color="auto"/>
        <w:right w:val="none" w:sz="0" w:space="0" w:color="auto"/>
      </w:divBdr>
    </w:div>
    <w:div w:id="432555517">
      <w:bodyDiv w:val="1"/>
      <w:marLeft w:val="0"/>
      <w:marRight w:val="0"/>
      <w:marTop w:val="0"/>
      <w:marBottom w:val="0"/>
      <w:divBdr>
        <w:top w:val="none" w:sz="0" w:space="0" w:color="auto"/>
        <w:left w:val="none" w:sz="0" w:space="0" w:color="auto"/>
        <w:bottom w:val="none" w:sz="0" w:space="0" w:color="auto"/>
        <w:right w:val="none" w:sz="0" w:space="0" w:color="auto"/>
      </w:divBdr>
    </w:div>
    <w:div w:id="589511924">
      <w:bodyDiv w:val="1"/>
      <w:marLeft w:val="0"/>
      <w:marRight w:val="0"/>
      <w:marTop w:val="0"/>
      <w:marBottom w:val="0"/>
      <w:divBdr>
        <w:top w:val="none" w:sz="0" w:space="0" w:color="auto"/>
        <w:left w:val="none" w:sz="0" w:space="0" w:color="auto"/>
        <w:bottom w:val="none" w:sz="0" w:space="0" w:color="auto"/>
        <w:right w:val="none" w:sz="0" w:space="0" w:color="auto"/>
      </w:divBdr>
    </w:div>
    <w:div w:id="774789770">
      <w:bodyDiv w:val="1"/>
      <w:marLeft w:val="0"/>
      <w:marRight w:val="0"/>
      <w:marTop w:val="0"/>
      <w:marBottom w:val="0"/>
      <w:divBdr>
        <w:top w:val="none" w:sz="0" w:space="0" w:color="auto"/>
        <w:left w:val="none" w:sz="0" w:space="0" w:color="auto"/>
        <w:bottom w:val="none" w:sz="0" w:space="0" w:color="auto"/>
        <w:right w:val="none" w:sz="0" w:space="0" w:color="auto"/>
      </w:divBdr>
    </w:div>
    <w:div w:id="964508206">
      <w:bodyDiv w:val="1"/>
      <w:marLeft w:val="0"/>
      <w:marRight w:val="0"/>
      <w:marTop w:val="0"/>
      <w:marBottom w:val="0"/>
      <w:divBdr>
        <w:top w:val="none" w:sz="0" w:space="0" w:color="auto"/>
        <w:left w:val="none" w:sz="0" w:space="0" w:color="auto"/>
        <w:bottom w:val="none" w:sz="0" w:space="0" w:color="auto"/>
        <w:right w:val="none" w:sz="0" w:space="0" w:color="auto"/>
      </w:divBdr>
    </w:div>
    <w:div w:id="975373606">
      <w:bodyDiv w:val="1"/>
      <w:marLeft w:val="0"/>
      <w:marRight w:val="0"/>
      <w:marTop w:val="0"/>
      <w:marBottom w:val="0"/>
      <w:divBdr>
        <w:top w:val="none" w:sz="0" w:space="0" w:color="auto"/>
        <w:left w:val="none" w:sz="0" w:space="0" w:color="auto"/>
        <w:bottom w:val="none" w:sz="0" w:space="0" w:color="auto"/>
        <w:right w:val="none" w:sz="0" w:space="0" w:color="auto"/>
      </w:divBdr>
    </w:div>
    <w:div w:id="1008020426">
      <w:bodyDiv w:val="1"/>
      <w:marLeft w:val="0"/>
      <w:marRight w:val="0"/>
      <w:marTop w:val="0"/>
      <w:marBottom w:val="0"/>
      <w:divBdr>
        <w:top w:val="none" w:sz="0" w:space="0" w:color="auto"/>
        <w:left w:val="none" w:sz="0" w:space="0" w:color="auto"/>
        <w:bottom w:val="none" w:sz="0" w:space="0" w:color="auto"/>
        <w:right w:val="none" w:sz="0" w:space="0" w:color="auto"/>
      </w:divBdr>
      <w:divsChild>
        <w:div w:id="1228878716">
          <w:marLeft w:val="0"/>
          <w:marRight w:val="0"/>
          <w:marTop w:val="0"/>
          <w:marBottom w:val="0"/>
          <w:divBdr>
            <w:top w:val="none" w:sz="0" w:space="0" w:color="auto"/>
            <w:left w:val="none" w:sz="0" w:space="0" w:color="auto"/>
            <w:bottom w:val="none" w:sz="0" w:space="0" w:color="auto"/>
            <w:right w:val="none" w:sz="0" w:space="0" w:color="auto"/>
          </w:divBdr>
        </w:div>
      </w:divsChild>
    </w:div>
    <w:div w:id="1040134420">
      <w:bodyDiv w:val="1"/>
      <w:marLeft w:val="0"/>
      <w:marRight w:val="0"/>
      <w:marTop w:val="0"/>
      <w:marBottom w:val="0"/>
      <w:divBdr>
        <w:top w:val="none" w:sz="0" w:space="0" w:color="auto"/>
        <w:left w:val="none" w:sz="0" w:space="0" w:color="auto"/>
        <w:bottom w:val="none" w:sz="0" w:space="0" w:color="auto"/>
        <w:right w:val="none" w:sz="0" w:space="0" w:color="auto"/>
      </w:divBdr>
    </w:div>
    <w:div w:id="1104032314">
      <w:bodyDiv w:val="1"/>
      <w:marLeft w:val="0"/>
      <w:marRight w:val="0"/>
      <w:marTop w:val="0"/>
      <w:marBottom w:val="0"/>
      <w:divBdr>
        <w:top w:val="none" w:sz="0" w:space="0" w:color="auto"/>
        <w:left w:val="none" w:sz="0" w:space="0" w:color="auto"/>
        <w:bottom w:val="none" w:sz="0" w:space="0" w:color="auto"/>
        <w:right w:val="none" w:sz="0" w:space="0" w:color="auto"/>
      </w:divBdr>
    </w:div>
    <w:div w:id="1290280782">
      <w:bodyDiv w:val="1"/>
      <w:marLeft w:val="0"/>
      <w:marRight w:val="0"/>
      <w:marTop w:val="0"/>
      <w:marBottom w:val="0"/>
      <w:divBdr>
        <w:top w:val="none" w:sz="0" w:space="0" w:color="auto"/>
        <w:left w:val="none" w:sz="0" w:space="0" w:color="auto"/>
        <w:bottom w:val="none" w:sz="0" w:space="0" w:color="auto"/>
        <w:right w:val="none" w:sz="0" w:space="0" w:color="auto"/>
      </w:divBdr>
    </w:div>
    <w:div w:id="1336612677">
      <w:bodyDiv w:val="1"/>
      <w:marLeft w:val="0"/>
      <w:marRight w:val="0"/>
      <w:marTop w:val="0"/>
      <w:marBottom w:val="0"/>
      <w:divBdr>
        <w:top w:val="none" w:sz="0" w:space="0" w:color="auto"/>
        <w:left w:val="none" w:sz="0" w:space="0" w:color="auto"/>
        <w:bottom w:val="none" w:sz="0" w:space="0" w:color="auto"/>
        <w:right w:val="none" w:sz="0" w:space="0" w:color="auto"/>
      </w:divBdr>
    </w:div>
    <w:div w:id="1365015714">
      <w:bodyDiv w:val="1"/>
      <w:marLeft w:val="0"/>
      <w:marRight w:val="0"/>
      <w:marTop w:val="0"/>
      <w:marBottom w:val="0"/>
      <w:divBdr>
        <w:top w:val="none" w:sz="0" w:space="0" w:color="auto"/>
        <w:left w:val="none" w:sz="0" w:space="0" w:color="auto"/>
        <w:bottom w:val="none" w:sz="0" w:space="0" w:color="auto"/>
        <w:right w:val="none" w:sz="0" w:space="0" w:color="auto"/>
      </w:divBdr>
    </w:div>
    <w:div w:id="1399864286">
      <w:bodyDiv w:val="1"/>
      <w:marLeft w:val="0"/>
      <w:marRight w:val="0"/>
      <w:marTop w:val="0"/>
      <w:marBottom w:val="0"/>
      <w:divBdr>
        <w:top w:val="none" w:sz="0" w:space="0" w:color="auto"/>
        <w:left w:val="none" w:sz="0" w:space="0" w:color="auto"/>
        <w:bottom w:val="none" w:sz="0" w:space="0" w:color="auto"/>
        <w:right w:val="none" w:sz="0" w:space="0" w:color="auto"/>
      </w:divBdr>
    </w:div>
    <w:div w:id="1557472451">
      <w:bodyDiv w:val="1"/>
      <w:marLeft w:val="0"/>
      <w:marRight w:val="0"/>
      <w:marTop w:val="0"/>
      <w:marBottom w:val="0"/>
      <w:divBdr>
        <w:top w:val="none" w:sz="0" w:space="0" w:color="auto"/>
        <w:left w:val="none" w:sz="0" w:space="0" w:color="auto"/>
        <w:bottom w:val="none" w:sz="0" w:space="0" w:color="auto"/>
        <w:right w:val="none" w:sz="0" w:space="0" w:color="auto"/>
      </w:divBdr>
    </w:div>
    <w:div w:id="1662351261">
      <w:bodyDiv w:val="1"/>
      <w:marLeft w:val="0"/>
      <w:marRight w:val="0"/>
      <w:marTop w:val="0"/>
      <w:marBottom w:val="0"/>
      <w:divBdr>
        <w:top w:val="none" w:sz="0" w:space="0" w:color="auto"/>
        <w:left w:val="none" w:sz="0" w:space="0" w:color="auto"/>
        <w:bottom w:val="none" w:sz="0" w:space="0" w:color="auto"/>
        <w:right w:val="none" w:sz="0" w:space="0" w:color="auto"/>
      </w:divBdr>
    </w:div>
    <w:div w:id="1726027107">
      <w:bodyDiv w:val="1"/>
      <w:marLeft w:val="0"/>
      <w:marRight w:val="0"/>
      <w:marTop w:val="0"/>
      <w:marBottom w:val="0"/>
      <w:divBdr>
        <w:top w:val="none" w:sz="0" w:space="0" w:color="auto"/>
        <w:left w:val="none" w:sz="0" w:space="0" w:color="auto"/>
        <w:bottom w:val="none" w:sz="0" w:space="0" w:color="auto"/>
        <w:right w:val="none" w:sz="0" w:space="0" w:color="auto"/>
      </w:divBdr>
    </w:div>
    <w:div w:id="1974670861">
      <w:bodyDiv w:val="1"/>
      <w:marLeft w:val="0"/>
      <w:marRight w:val="0"/>
      <w:marTop w:val="0"/>
      <w:marBottom w:val="0"/>
      <w:divBdr>
        <w:top w:val="none" w:sz="0" w:space="0" w:color="auto"/>
        <w:left w:val="none" w:sz="0" w:space="0" w:color="auto"/>
        <w:bottom w:val="none" w:sz="0" w:space="0" w:color="auto"/>
        <w:right w:val="none" w:sz="0" w:space="0" w:color="auto"/>
      </w:divBdr>
    </w:div>
    <w:div w:id="2034260247">
      <w:bodyDiv w:val="1"/>
      <w:marLeft w:val="0"/>
      <w:marRight w:val="0"/>
      <w:marTop w:val="0"/>
      <w:marBottom w:val="0"/>
      <w:divBdr>
        <w:top w:val="none" w:sz="0" w:space="0" w:color="auto"/>
        <w:left w:val="none" w:sz="0" w:space="0" w:color="auto"/>
        <w:bottom w:val="none" w:sz="0" w:space="0" w:color="auto"/>
        <w:right w:val="none" w:sz="0" w:space="0" w:color="auto"/>
      </w:divBdr>
    </w:div>
    <w:div w:id="2106924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93E10A25DF626D8F41E30362AB4345CA5A9DA10E3CDAEA804622434DCE4C89468B72F508E801541VDNAO" TargetMode="External"/><Relationship Id="rId13" Type="http://schemas.openxmlformats.org/officeDocument/2006/relationships/hyperlink" Target="consultantplus://offline/ref=A9EBB1840661283E98131FCA59917BA75686B885E319656EF4A0A3CCC8BB98383406CE7C6117DE938A3897F233B1E82532375709F96667E3L1k5F" TargetMode="External"/><Relationship Id="rId18" Type="http://schemas.openxmlformats.org/officeDocument/2006/relationships/hyperlink" Target="consultantplus://offline/ref=B28132E1D1B08201E8F682035910200E5FBAA4ECB446EC179EC28F229504D3AEE13B7EEE258D51C7C9C4142D3940C6733EE83D42EA5361EFDA79F" TargetMode="External"/><Relationship Id="rId26" Type="http://schemas.openxmlformats.org/officeDocument/2006/relationships/hyperlink" Target="consultantplus://offline/ref=C09CF736F845662A5763B9645865DA9837C337CDEFF5BD435D0D5972EEC087A44B02995C2865518E5107CCA53AAE5C25BF6A5F9E4031PBsCG" TargetMode="External"/><Relationship Id="rId3" Type="http://schemas.openxmlformats.org/officeDocument/2006/relationships/styles" Target="styles.xml"/><Relationship Id="rId21" Type="http://schemas.openxmlformats.org/officeDocument/2006/relationships/hyperlink" Target="consultantplus://offline/ref=166E3F3B237EE3EF50EE53DB683C2C145AD3AA9DAC5655E46029BB037638D1E85DFA33E1495BA6161C70D0EE329DB50F98C9A692FF4Do6kCG" TargetMode="External"/><Relationship Id="rId34" Type="http://schemas.openxmlformats.org/officeDocument/2006/relationships/hyperlink" Target="consultantplus://offline/ref=171F2AD2CD9AD4CBBFAE2EAFF23C878B8A0563191EDB20EAA117B3B7466FA7286BCBF31A6FEC72D7C6618E5C33823B7D0372EC08E486f059G" TargetMode="External"/><Relationship Id="rId7" Type="http://schemas.openxmlformats.org/officeDocument/2006/relationships/endnotes" Target="endnotes.xml"/><Relationship Id="rId12" Type="http://schemas.openxmlformats.org/officeDocument/2006/relationships/hyperlink" Target="consultantplus://offline/ref=6C988736A91380DF65863CE74D60610ED96A0295F2C0A20B09146E63CFD091668B2625E8C2D5A69A2B9AC26D52FE348768E9B8DB766E6991l4t4N" TargetMode="External"/><Relationship Id="rId17" Type="http://schemas.openxmlformats.org/officeDocument/2006/relationships/hyperlink" Target="consultantplus://offline/ref=B28132E1D1B08201E8F682035910200E5FBAA4ECB446EC179EC28F229504D3AEE13B7EEE268952CE9A9E04297015C26D37F42342F453D672F" TargetMode="External"/><Relationship Id="rId25" Type="http://schemas.openxmlformats.org/officeDocument/2006/relationships/hyperlink" Target="consultantplus://offline/ref=9424F6AD212E3805B9ABDAC9DF5BD1D94E1D19D40C089CDE0EF114FB3C267205BDD4730A20BC417E9BE787CDD2B5B7AEB4A7B87CF513J9mFG" TargetMode="External"/><Relationship Id="rId33" Type="http://schemas.openxmlformats.org/officeDocument/2006/relationships/hyperlink" Target="consultantplus://offline/ref=CD47E9644DE2595E64A04BE94F2220A769EE1F4BCD0C870D89C0B5BE4AC6972B743CC20FAE70171E82A071C979E9F491761C9344189F1E1F014CG" TargetMode="External"/><Relationship Id="rId2" Type="http://schemas.openxmlformats.org/officeDocument/2006/relationships/numbering" Target="numbering.xml"/><Relationship Id="rId16" Type="http://schemas.openxmlformats.org/officeDocument/2006/relationships/hyperlink" Target="consultantplus://offline/ref=B28132E1D1B08201E8F682035910200E5FBAA4ECB446EC179EC28F229504D3AEE13B7EEC268E53CE9A9E04297015C26D37F42342F453D672F" TargetMode="External"/><Relationship Id="rId20" Type="http://schemas.openxmlformats.org/officeDocument/2006/relationships/hyperlink" Target="consultantplus://offline/ref=166E3F3B237EE3EF50EE53DB683C2C145AD3AA9DAC5655E46029BB037638D1E85DFA33E1495BA8161C70D0EE329DB50F98C9A692FF4Do6kCG" TargetMode="External"/><Relationship Id="rId29" Type="http://schemas.openxmlformats.org/officeDocument/2006/relationships/hyperlink" Target="consultantplus://offline/ref=C09CF736F845662A5763B9645865DA9837C337CDEFF5BD435D0D5972EEC087A44B02995D2D625C8E5107CCA53AAE5C25BF6A5F9E4031PBsC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5B3BA1F94576BB36FEEED88D11BA28DA89E019FB0696ECEACF8C40316BE0197B481ED7EF6ABD6AD864DBF3F913C6C6M" TargetMode="External"/><Relationship Id="rId24" Type="http://schemas.openxmlformats.org/officeDocument/2006/relationships/hyperlink" Target="consultantplus://offline/ref=9424F6AD212E3805B9ABDAC9DF5BD1D94E1D19D40C089CDE0EF114FB3C267205BDD4730B25BB4D7E9BE787CDD2B5B7AEB4A7B87CF513J9mFG" TargetMode="External"/><Relationship Id="rId32" Type="http://schemas.openxmlformats.org/officeDocument/2006/relationships/hyperlink" Target="consultantplus://offline/ref=CD47E9644DE2595E64A04BE94F2220A76EEB1F46CF04870D89C0B5BE4AC6972B743CC20FAE70161B8BA071C979E9F491761C9344189F1E1F014CG" TargetMode="External"/><Relationship Id="rId5" Type="http://schemas.openxmlformats.org/officeDocument/2006/relationships/webSettings" Target="webSettings.xml"/><Relationship Id="rId15" Type="http://schemas.openxmlformats.org/officeDocument/2006/relationships/hyperlink" Target="consultantplus://offline/ref=B28132E1D1B08201E8F682035910200E5FBAA4ECB446EC179EC28F229504D3AEE13B7EED218852CE9A9E04297015C26D37F42342F453D672F" TargetMode="External"/><Relationship Id="rId23" Type="http://schemas.openxmlformats.org/officeDocument/2006/relationships/hyperlink" Target="consultantplus://offline/ref=9424F6AD212E3805B9ABDAC9DF5BD1D94E1D19D40C089CDE0EF114FB3C267205BDD4730B25BB437E9BE787CDD2B5B7AEB4A7B87CF513J9mFG" TargetMode="External"/><Relationship Id="rId28" Type="http://schemas.openxmlformats.org/officeDocument/2006/relationships/hyperlink" Target="consultantplus://offline/ref=C09CF736F845662A5763B9645865DA9837C337CDEFF5BD435D0D5972EEC087A44B02995D2D62528E5107CCA53AAE5C25BF6A5F9E4031PBsCG" TargetMode="External"/><Relationship Id="rId36" Type="http://schemas.openxmlformats.org/officeDocument/2006/relationships/theme" Target="theme/theme1.xml"/><Relationship Id="rId10" Type="http://schemas.openxmlformats.org/officeDocument/2006/relationships/hyperlink" Target="consultantplus://offline/ref=393E10A25DF626D8F41E30362AB4345CA5A9D41BE5CAAEA804622434DCE4C89468B72F508E811145VDNBO" TargetMode="External"/><Relationship Id="rId19" Type="http://schemas.openxmlformats.org/officeDocument/2006/relationships/hyperlink" Target="consultantplus://offline/ref=1E7DBAD89EB6A107527EC99189440F82044CDDD2C5E33DE104D0F0DB3BDD70039D17C021628FFC05C4C3808291D6687F5C7D1B04BF79yEABG" TargetMode="External"/><Relationship Id="rId31" Type="http://schemas.openxmlformats.org/officeDocument/2006/relationships/hyperlink" Target="consultantplus://offline/ref=CD47E9644DE2595E64A04BE94F2220A76EEB1F46CF04870D89C0B5BE4AC6972B743CC20FAE70171E86A071C979E9F491761C9344189F1E1F014CG" TargetMode="External"/><Relationship Id="rId4" Type="http://schemas.openxmlformats.org/officeDocument/2006/relationships/settings" Target="settings.xml"/><Relationship Id="rId9" Type="http://schemas.openxmlformats.org/officeDocument/2006/relationships/hyperlink" Target="consultantplus://offline/ref=393E10A25DF626D8F41E30362AB4345CA4A1DC10E7CFAEA804622434DCE4C89468B72F508C85V1N3O" TargetMode="External"/><Relationship Id="rId14" Type="http://schemas.openxmlformats.org/officeDocument/2006/relationships/hyperlink" Target="consultantplus://offline/ref=A9EBB1840661283E98131FCA59917BA75686B885E319656EF4A0A3CCC8BB98383406CE7C6117DF9A8D3897F233B1E82532375709F96667E3L1k5F" TargetMode="External"/><Relationship Id="rId22" Type="http://schemas.openxmlformats.org/officeDocument/2006/relationships/hyperlink" Target="consultantplus://offline/ref=9424F6AD212E3805B9ABDAC9DF5BD1D94E1D19D40C089CDE0EF114FB3C267205BDD4730B25B8447E9BE787CDD2B5B7AEB4A7B87CF513J9mFG" TargetMode="External"/><Relationship Id="rId27" Type="http://schemas.openxmlformats.org/officeDocument/2006/relationships/hyperlink" Target="consultantplus://offline/ref=C09CF736F845662A5763B9645865DA9837C337CDEFF5BD435D0D5972EEC087A44B02995D2D61558E5107CCA53AAE5C25BF6A5F9E4031PBsCG" TargetMode="External"/><Relationship Id="rId30" Type="http://schemas.openxmlformats.org/officeDocument/2006/relationships/hyperlink" Target="consultantplus://offline/ref=AE348FFDD1C69FAED940DB6FAA5BE7C2A038EEE5BB0ADE39D28C85E662DC9D2BDB48CE2C6178EEA25FA4D624C950E8C17E73C026599ABC3BG" TargetMode="External"/><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3BD260-56C7-41F4-B493-47F261403B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601</TotalTime>
  <Pages>20</Pages>
  <Words>7888</Words>
  <Characters>44964</Characters>
  <Application>Microsoft Office Word</Application>
  <DocSecurity>0</DocSecurity>
  <Lines>374</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52747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Валерия</dc:creator>
  <cp:lastModifiedBy>Пользователь Windows</cp:lastModifiedBy>
  <cp:revision>20</cp:revision>
  <cp:lastPrinted>2023-08-17T07:23:00Z</cp:lastPrinted>
  <dcterms:created xsi:type="dcterms:W3CDTF">2021-02-04T07:13:00Z</dcterms:created>
  <dcterms:modified xsi:type="dcterms:W3CDTF">2023-10-03T08:34:00Z</dcterms:modified>
</cp:coreProperties>
</file>