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EF" w:rsidRDefault="002E568C" w:rsidP="000D0495">
      <w:pPr>
        <w:pStyle w:val="a4"/>
        <w:jc w:val="center"/>
        <w:divId w:val="1216773070"/>
        <w:rPr>
          <w:rFonts w:eastAsia="Times New Roman"/>
          <w:b/>
        </w:rPr>
      </w:pPr>
      <w:r w:rsidRPr="000D0495">
        <w:rPr>
          <w:rFonts w:eastAsia="Times New Roman"/>
          <w:b/>
        </w:rPr>
        <w:t>Помогите учащимся избавиться от страха публичного выступления</w:t>
      </w:r>
    </w:p>
    <w:p w:rsidR="000D0495" w:rsidRPr="000D0495" w:rsidRDefault="000D0495" w:rsidP="000D0495">
      <w:pPr>
        <w:pStyle w:val="a4"/>
        <w:jc w:val="center"/>
        <w:divId w:val="1216773070"/>
        <w:rPr>
          <w:rFonts w:eastAsia="Times New Roman"/>
          <w:b/>
        </w:rPr>
      </w:pPr>
    </w:p>
    <w:p w:rsidR="00BE44EF" w:rsidRPr="000D0495" w:rsidRDefault="002E568C" w:rsidP="000D0495">
      <w:pPr>
        <w:pStyle w:val="a4"/>
        <w:jc w:val="both"/>
        <w:divId w:val="1337877987"/>
        <w:rPr>
          <w:rFonts w:eastAsia="Times New Roman"/>
          <w:vanish/>
        </w:rPr>
      </w:pPr>
      <w:r w:rsidRPr="000D0495">
        <w:rPr>
          <w:rFonts w:eastAsia="Times New Roman"/>
          <w:vanish/>
        </w:rPr>
        <w:t>Участники</w:t>
      </w:r>
    </w:p>
    <w:p w:rsidR="00BE44EF" w:rsidRPr="000D0495" w:rsidRDefault="002E568C" w:rsidP="000D0495">
      <w:pPr>
        <w:pStyle w:val="a4"/>
        <w:jc w:val="both"/>
        <w:divId w:val="1337877987"/>
        <w:rPr>
          <w:rFonts w:eastAsia="Times New Roman"/>
          <w:vanish/>
        </w:rPr>
      </w:pPr>
      <w:r w:rsidRPr="000D0495">
        <w:rPr>
          <w:rFonts w:eastAsia="Times New Roman"/>
          <w:vanish/>
        </w:rPr>
        <w:t>Учащиеся 8–11-х классов</w:t>
      </w:r>
    </w:p>
    <w:p w:rsidR="00BE44EF" w:rsidRPr="000D0495" w:rsidRDefault="002E568C" w:rsidP="000D0495">
      <w:pPr>
        <w:pStyle w:val="a4"/>
        <w:jc w:val="both"/>
        <w:divId w:val="1337877987"/>
        <w:rPr>
          <w:rFonts w:eastAsia="Times New Roman"/>
          <w:vanish/>
        </w:rPr>
      </w:pPr>
      <w:r w:rsidRPr="000D0495">
        <w:rPr>
          <w:rFonts w:eastAsia="Times New Roman"/>
          <w:vanish/>
        </w:rPr>
        <w:t>Цель</w:t>
      </w:r>
    </w:p>
    <w:p w:rsidR="00BE44EF" w:rsidRPr="000D0495" w:rsidRDefault="002E568C" w:rsidP="000D0495">
      <w:pPr>
        <w:pStyle w:val="a4"/>
        <w:jc w:val="both"/>
        <w:divId w:val="1337877987"/>
        <w:rPr>
          <w:rFonts w:eastAsia="Times New Roman"/>
          <w:vanish/>
        </w:rPr>
      </w:pPr>
      <w:r w:rsidRPr="000D0495">
        <w:rPr>
          <w:rFonts w:eastAsia="Times New Roman"/>
          <w:vanish/>
        </w:rPr>
        <w:t xml:space="preserve">Научить преодолевать страх перед публичным выступлением, создать ситуацию успеха для каждого учащегося </w:t>
      </w:r>
    </w:p>
    <w:p w:rsidR="00BE44EF" w:rsidRPr="000D0495" w:rsidRDefault="002E568C" w:rsidP="000D0495">
      <w:pPr>
        <w:pStyle w:val="a4"/>
        <w:jc w:val="both"/>
        <w:divId w:val="1337877987"/>
        <w:rPr>
          <w:rFonts w:eastAsia="Times New Roman"/>
          <w:vanish/>
        </w:rPr>
      </w:pPr>
      <w:r w:rsidRPr="000D0495">
        <w:rPr>
          <w:rFonts w:eastAsia="Times New Roman"/>
          <w:vanish/>
        </w:rPr>
        <w:t>Задачи</w:t>
      </w:r>
    </w:p>
    <w:p w:rsidR="00BE44EF" w:rsidRPr="000D0495" w:rsidRDefault="002E568C" w:rsidP="000D0495">
      <w:pPr>
        <w:pStyle w:val="a4"/>
        <w:jc w:val="both"/>
        <w:divId w:val="1337877987"/>
        <w:rPr>
          <w:rFonts w:eastAsia="Times New Roman"/>
          <w:vanish/>
        </w:rPr>
      </w:pPr>
      <w:r w:rsidRPr="000D0495">
        <w:rPr>
          <w:rFonts w:eastAsia="Times New Roman"/>
          <w:vanish/>
        </w:rPr>
        <w:t xml:space="preserve">Научить ставить перед собой цель и следовать ей во время публичного выступления; показать систему подготовки к публичному выступлению; разработать варианты самопрезентации; отработать технологию публичного выступления </w:t>
      </w:r>
    </w:p>
    <w:p w:rsidR="00BE44EF" w:rsidRPr="000D0495" w:rsidRDefault="002E568C" w:rsidP="000D0495">
      <w:pPr>
        <w:pStyle w:val="a4"/>
        <w:jc w:val="both"/>
        <w:divId w:val="1337877987"/>
        <w:rPr>
          <w:rFonts w:eastAsia="Times New Roman"/>
          <w:vanish/>
        </w:rPr>
      </w:pPr>
      <w:r w:rsidRPr="000D0495">
        <w:rPr>
          <w:rFonts w:eastAsia="Times New Roman"/>
          <w:vanish/>
        </w:rPr>
        <w:t>Материалы</w:t>
      </w:r>
    </w:p>
    <w:p w:rsidR="00BE44EF" w:rsidRPr="000D0495" w:rsidRDefault="002E568C" w:rsidP="000D0495">
      <w:pPr>
        <w:pStyle w:val="a4"/>
        <w:jc w:val="both"/>
        <w:divId w:val="1337877987"/>
        <w:rPr>
          <w:rFonts w:eastAsia="Times New Roman"/>
          <w:vanish/>
        </w:rPr>
      </w:pPr>
      <w:r w:rsidRPr="000D0495">
        <w:rPr>
          <w:rFonts w:eastAsia="Times New Roman"/>
          <w:vanish/>
        </w:rPr>
        <w:t>Конверты с именами участников, листы бумаги, ручки, цветные карандаши</w:t>
      </w:r>
    </w:p>
    <w:p w:rsidR="00BE44EF" w:rsidRPr="000D0495" w:rsidRDefault="002E568C" w:rsidP="000D0495">
      <w:pPr>
        <w:pStyle w:val="a4"/>
        <w:jc w:val="both"/>
        <w:divId w:val="1337877987"/>
        <w:rPr>
          <w:rFonts w:eastAsia="Times New Roman"/>
          <w:vanish/>
        </w:rPr>
      </w:pPr>
      <w:r w:rsidRPr="000D0495">
        <w:rPr>
          <w:rFonts w:eastAsia="Times New Roman"/>
          <w:vanish/>
        </w:rPr>
        <w:t>Примерное время</w:t>
      </w:r>
    </w:p>
    <w:p w:rsidR="00BE44EF" w:rsidRPr="000D0495" w:rsidRDefault="002E568C" w:rsidP="000D0495">
      <w:pPr>
        <w:pStyle w:val="a4"/>
        <w:jc w:val="both"/>
        <w:divId w:val="1337877987"/>
        <w:rPr>
          <w:rFonts w:eastAsia="Times New Roman"/>
          <w:vanish/>
        </w:rPr>
      </w:pPr>
      <w:r w:rsidRPr="000D0495">
        <w:rPr>
          <w:rFonts w:eastAsia="Times New Roman"/>
          <w:vanish/>
        </w:rPr>
        <w:t>2,5-3 часа</w:t>
      </w:r>
    </w:p>
    <w:p w:rsidR="00BE44EF" w:rsidRPr="000D0495" w:rsidRDefault="002E568C" w:rsidP="000D0495">
      <w:pPr>
        <w:pStyle w:val="a4"/>
        <w:jc w:val="both"/>
        <w:divId w:val="540434761"/>
      </w:pPr>
      <w:r w:rsidRPr="000D0495">
        <w:t>Современные ученики большую часть времени общаются в социальных сетях. Язык такого общения краток, скуп на выражение словесных эмоций, которые школьники заменяют «</w:t>
      </w:r>
      <w:proofErr w:type="spellStart"/>
      <w:r w:rsidRPr="000D0495">
        <w:t>смайлами</w:t>
      </w:r>
      <w:proofErr w:type="spellEnd"/>
      <w:r w:rsidRPr="000D0495">
        <w:t>». Поэтому большинство учащихся сегодня не умеют выступать перед аудиторией, участвовать в дискуссии, доказывать свою точку зрения и приводи</w:t>
      </w:r>
      <w:r w:rsidR="000D0495">
        <w:t>ть весомые аргументы. Предлагается</w:t>
      </w:r>
      <w:r w:rsidRPr="000D0495">
        <w:t xml:space="preserve"> сценарий тренинга, который поможет ученикам справляться со страхом перед публичным выступлением и сопутствующими ему состояниями – скованностью, растерянностью, смущением.</w:t>
      </w:r>
    </w:p>
    <w:p w:rsidR="000D0495" w:rsidRDefault="000D0495" w:rsidP="000D0495">
      <w:pPr>
        <w:pStyle w:val="a4"/>
        <w:jc w:val="both"/>
        <w:divId w:val="540434761"/>
        <w:rPr>
          <w:rFonts w:eastAsia="Times New Roman"/>
          <w:b/>
        </w:rPr>
      </w:pPr>
    </w:p>
    <w:p w:rsidR="000D0495" w:rsidRPr="000D0495" w:rsidRDefault="000D0495" w:rsidP="000D0495">
      <w:pPr>
        <w:pStyle w:val="a4"/>
        <w:jc w:val="right"/>
        <w:divId w:val="540434761"/>
      </w:pPr>
      <w:r w:rsidRPr="000D0495">
        <w:rPr>
          <w:bCs/>
        </w:rPr>
        <w:t>Светлана Прохорова</w:t>
      </w:r>
      <w:r w:rsidRPr="000D0495">
        <w:br/>
        <w:t xml:space="preserve">канд. </w:t>
      </w:r>
      <w:proofErr w:type="spellStart"/>
      <w:r w:rsidRPr="000D0495">
        <w:t>пед</w:t>
      </w:r>
      <w:proofErr w:type="spellEnd"/>
      <w:r w:rsidRPr="000D0495">
        <w:t>. наук, доцент, научный руководитель МОУ «</w:t>
      </w:r>
      <w:proofErr w:type="spellStart"/>
      <w:r w:rsidRPr="000D0495">
        <w:t>Салмановская</w:t>
      </w:r>
      <w:proofErr w:type="spellEnd"/>
      <w:r w:rsidRPr="000D0495">
        <w:t xml:space="preserve"> средняя общеобразовательная школа», город Ульяновск</w:t>
      </w:r>
    </w:p>
    <w:p w:rsidR="000D0495" w:rsidRPr="000D0495" w:rsidRDefault="000D0495" w:rsidP="000D0495">
      <w:pPr>
        <w:pStyle w:val="a4"/>
        <w:jc w:val="right"/>
        <w:divId w:val="540434761"/>
      </w:pPr>
      <w:r w:rsidRPr="000D0495">
        <w:rPr>
          <w:bCs/>
        </w:rPr>
        <w:t>Виктория Прохорова</w:t>
      </w:r>
      <w:r w:rsidRPr="000D0495">
        <w:br/>
        <w:t>студентка факультета гуманитарных наук и социальных технологий кафедры психологии и педагогики ФГБОУ ВПО «Ульяновский государственный университет»</w:t>
      </w:r>
    </w:p>
    <w:p w:rsidR="000D0495" w:rsidRDefault="000D0495" w:rsidP="000D0495">
      <w:pPr>
        <w:pStyle w:val="a4"/>
        <w:jc w:val="both"/>
        <w:divId w:val="540434761"/>
        <w:rPr>
          <w:rFonts w:eastAsia="Times New Roman"/>
          <w:b/>
        </w:rPr>
      </w:pPr>
    </w:p>
    <w:p w:rsidR="000D0495" w:rsidRPr="000D0495" w:rsidRDefault="002E568C" w:rsidP="000D0495">
      <w:pPr>
        <w:pStyle w:val="a4"/>
        <w:jc w:val="both"/>
        <w:divId w:val="540434761"/>
        <w:rPr>
          <w:b/>
        </w:rPr>
      </w:pPr>
      <w:r w:rsidRPr="000D0495">
        <w:rPr>
          <w:rFonts w:eastAsia="Times New Roman"/>
          <w:b/>
        </w:rPr>
        <w:t>Часть 1. Разминка</w:t>
      </w:r>
      <w:r w:rsidR="000D0495" w:rsidRPr="000D0495">
        <w:rPr>
          <w:rFonts w:eastAsia="Times New Roman"/>
          <w:b/>
        </w:rPr>
        <w:t xml:space="preserve"> </w:t>
      </w:r>
      <w:r w:rsidRPr="000D0495">
        <w:rPr>
          <w:rFonts w:eastAsia="Times New Roman"/>
          <w:b/>
        </w:rPr>
        <w:t>20 мин</w:t>
      </w:r>
      <w:r w:rsidR="000D0495" w:rsidRPr="000D0495">
        <w:rPr>
          <w:b/>
        </w:rPr>
        <w:t xml:space="preserve">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Предложите каждому участнику выбрать конверт, в котором находится листок с именем одного из присутствующих на тренинге. Задача – в течение всего времени, пока длится тренинг, наблюдать за этим человеком и отмечать его положительные стороны. По ходу наблюдения участники могут делать небольшие заметки, отмечать конкретные действия и способы поведения. Имя до конца тренинга разглашать нельзя.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rPr>
          <w:rFonts w:eastAsia="Times New Roman"/>
          <w:b/>
          <w:bCs/>
        </w:rPr>
        <w:t>Ведущий:</w:t>
      </w:r>
      <w:r w:rsidRPr="000D0495">
        <w:t xml:space="preserve"> Я хочу, чтобы вы получили возможность почувствовать себя в нашей группе свободно. Предлагаю каждому из вас сейчас для себя ответить на вопрос: «Кого из участников я в данный момент воспринимаю как наиболее чужого для меня?» При этом каждый из вас под словом «чужой» может понимать что-то свое. Оглядитесь вокруг, подумайте и постарайтесь ответить на вопрос (</w:t>
      </w:r>
      <w:r w:rsidRPr="000D0495">
        <w:rPr>
          <w:i/>
          <w:iCs/>
        </w:rPr>
        <w:t>1–2 минуты</w:t>
      </w:r>
      <w:r w:rsidRPr="000D0495">
        <w:t xml:space="preserve">). Теперь пусть каждый нарисует портрет того человека, которого он определил для себя как чужого (10 минут). Предложите участникам выбрать несколько подходящих, на их взгляд, по цвету карандашей – чтобы выразить чувства, которые каждый из них испытывает по отношению к определенному человеку. Художественные достоинства рисунка значения не имеют. В процессе рисования желательно, чтобы участники не разговаривали друг с другом. Участники подписывают работы, проставляют дату и передают портреты адресатам. Попросите участников ответить на вопросы: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Что вы имеете в виду, когда говорите, что кто-то в группе для вас чужой?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Кто из вас получил много портретов – как вы к этому отнеслись? </w:t>
      </w:r>
    </w:p>
    <w:p w:rsidR="000D0495" w:rsidRDefault="000D0495" w:rsidP="000D0495">
      <w:pPr>
        <w:pStyle w:val="a4"/>
        <w:jc w:val="both"/>
        <w:divId w:val="540434761"/>
        <w:rPr>
          <w:rFonts w:eastAsia="Times New Roman"/>
          <w:bCs/>
        </w:rPr>
      </w:pPr>
      <w:r w:rsidRPr="000D0495">
        <w:t>Кто не получил ни одного портрета – что вы почувствовали?</w:t>
      </w:r>
      <w:r w:rsidRPr="000D0495">
        <w:rPr>
          <w:rFonts w:eastAsia="Times New Roman"/>
          <w:bCs/>
        </w:rPr>
        <w:t xml:space="preserve"> 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  <w:bCs/>
        </w:rPr>
      </w:pPr>
      <w:r w:rsidRPr="000D0495">
        <w:rPr>
          <w:rFonts w:eastAsia="Times New Roman"/>
          <w:b/>
          <w:bCs/>
        </w:rPr>
        <w:t>Ведущий: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Прошу выйти двух желающих. Каждому из вас я сейчас дам конверт. В одном из них лежит листок бумаги. Мы не знаем, кому именно он достался. Задача каждого из вас – убедить нас, что листок бумаги именно у вас. А мы попробуем определить, кто говорит правду.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Попросите учащихся ответить на вопросы: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Что заставило вас поверить в ложь?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Были ли участники убедительны?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  <w:bCs/>
        </w:rPr>
      </w:pPr>
      <w:r w:rsidRPr="000D0495">
        <w:rPr>
          <w:rFonts w:eastAsia="Times New Roman"/>
          <w:b/>
          <w:bCs/>
        </w:rPr>
        <w:t>Ведущий: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Я хочу, чтобы каждый из вас сейчас сосредоточил внимание на смысле и цели своего участия в тренинге. Закройте глаза. Вспомните какого-либо человека, который, на ваш взгляд, заинтересован в том, чтобы вы участвовали в этом тренинге, и ожидает от вас каких-то изменений. Это может быть просто ваш знакомый, а может быть и человек, с которым вас связывают личные отношения (1 минута). Теперь представьте, что этот </w:t>
      </w:r>
      <w:r w:rsidRPr="000D0495">
        <w:lastRenderedPageBreak/>
        <w:t xml:space="preserve">человек говорит о том, чему, по его мнению, вам стоит здесь научиться. Сформулируйте для себя его пожелания и выберите из них два наиболее важных (3 минуты). Откройте глаза и запишите то, что вы выбрали. Затем по очереди прочитайте свои записи. Ответьте, пожалуйста, на вопросы: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Кто написал примерно одинаковые пожелания?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Насколько широк диапазон ожиданий в нашей группе?</w:t>
      </w:r>
    </w:p>
    <w:p w:rsidR="000D0495" w:rsidRDefault="000D0495" w:rsidP="000D0495">
      <w:pPr>
        <w:pStyle w:val="a4"/>
        <w:jc w:val="both"/>
        <w:divId w:val="540434761"/>
      </w:pPr>
      <w:r w:rsidRPr="000D0495">
        <w:t>В какой мере ожидаемые результаты участия каждого из вас соответствуют теме тренинга?</w:t>
      </w:r>
    </w:p>
    <w:p w:rsidR="000D0495" w:rsidRDefault="000D0495" w:rsidP="000D0495">
      <w:pPr>
        <w:pStyle w:val="a4"/>
        <w:jc w:val="both"/>
        <w:divId w:val="540434761"/>
      </w:pP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</w:rPr>
      </w:pPr>
      <w:r w:rsidRPr="000D0495">
        <w:rPr>
          <w:rFonts w:eastAsia="Times New Roman"/>
          <w:b/>
        </w:rPr>
        <w:t>Часть 2. Правила публичного выступления 15 мин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  <w:bCs/>
        </w:rPr>
      </w:pPr>
      <w:r w:rsidRPr="000D0495">
        <w:rPr>
          <w:rFonts w:eastAsia="Times New Roman"/>
          <w:b/>
          <w:bCs/>
        </w:rPr>
        <w:t>Ведущий: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Французский философ-просветитель XVIII века Вольтер сказал: «Прекрасная мысль теряет всю свою цену, если она дурно выражена». Искусство публичного выступления – это искусство ставить перед собой цели и достигать их. Если вы понимаете цели своего выступления, вы не будете делать второстепенных выводов и к чему-то призывать слушателей, не запутаетесь в своих мыслях и не запутаете аудиторию. Как говорил Уинстон Черчилль, премьер-министр Великобритании, оратор должен исчерпать тему, а не терпение слушателей. Выступая перед публикой, помните следующие правила: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1. Всегда улыбайтесь.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2. Приветствуйте слушателей, когда входите в аудиторию.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3. Будьте уверены в себе. Направляйте свой взгляд на слушателей.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4. Начинайте выступление только после того, как в аудитории наступит полная тишина.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5. Начните выступление с краткого приветствия.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6. Старайтесь не употреблять новых, заимствованных слов и специальных терминов.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7. Следите за реакцией аудитории. Если ваши слова, фразы понравились ей – сделайте на них акцент.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8. Не обращайте внимания на провокации.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9. Предложите публике по окончании выступления задать вопросы.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10. Поблагодарите аудиторию за внимание в конце выступления.</w:t>
      </w:r>
    </w:p>
    <w:p w:rsidR="000D0495" w:rsidRDefault="000D0495" w:rsidP="000D0495">
      <w:pPr>
        <w:pStyle w:val="a4"/>
        <w:jc w:val="both"/>
        <w:divId w:val="540434761"/>
      </w:pPr>
    </w:p>
    <w:p w:rsidR="000D0495" w:rsidRPr="000D0495" w:rsidRDefault="000D0495" w:rsidP="000D0495">
      <w:pPr>
        <w:pStyle w:val="a4"/>
        <w:jc w:val="both"/>
        <w:divId w:val="540434761"/>
        <w:rPr>
          <w:i/>
        </w:rPr>
      </w:pPr>
      <w:r w:rsidRPr="000D0495">
        <w:rPr>
          <w:i/>
        </w:rPr>
        <w:t xml:space="preserve">Участники обсуждают правила публичного выступления. </w:t>
      </w:r>
    </w:p>
    <w:p w:rsidR="000D0495" w:rsidRPr="000D0495" w:rsidRDefault="000D0495" w:rsidP="000D0495">
      <w:pPr>
        <w:pStyle w:val="a4"/>
        <w:jc w:val="both"/>
        <w:divId w:val="540434761"/>
      </w:pP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  <w:bCs/>
        </w:rPr>
      </w:pPr>
      <w:r w:rsidRPr="000D0495">
        <w:rPr>
          <w:rFonts w:eastAsia="Times New Roman"/>
          <w:b/>
          <w:bCs/>
        </w:rPr>
        <w:t>Ведущий: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Известный американский писатель Марк Твен считал, что необходимо более трех недель, чтобы подготовить хорошую короткую речь… </w:t>
      </w:r>
      <w:r w:rsidRPr="000D0495">
        <w:rPr>
          <w:i/>
          <w:iCs/>
        </w:rPr>
        <w:t>(сделайте паузу)</w:t>
      </w:r>
      <w:r w:rsidRPr="000D0495">
        <w:t xml:space="preserve"> экспромтом. Публичное выступление без предварительной подготовки почти наверняка будет провальным. Поэтому сначала необходимо сделать «каркас», или «скелет», будущего публичного выступления. Что вам необходимо сделать: 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</w:rPr>
      </w:pPr>
      <w:r w:rsidRPr="000D0495">
        <w:rPr>
          <w:rFonts w:eastAsia="Times New Roman"/>
        </w:rPr>
        <w:t>определите, для чего людям нужно слушать выступление, что полезного или интересного они узнают для себя;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</w:rPr>
      </w:pPr>
      <w:r w:rsidRPr="000D0495">
        <w:rPr>
          <w:rFonts w:eastAsia="Times New Roman"/>
        </w:rPr>
        <w:t>выделите главную идею выступления;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</w:rPr>
      </w:pPr>
      <w:r w:rsidRPr="000D0495">
        <w:rPr>
          <w:rFonts w:eastAsia="Times New Roman"/>
        </w:rPr>
        <w:t>выделите подзаголовки, разделите выступление на несколько составных частей, каждая из которых будет отражать главную идею;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</w:rPr>
      </w:pPr>
      <w:r w:rsidRPr="000D0495">
        <w:rPr>
          <w:rFonts w:eastAsia="Times New Roman"/>
        </w:rPr>
        <w:t>определите ключевые слова, которые вы повторите несколько раз, – это необходимо для того, чтобы присутствующие лучше запомнили, о чем им рассказывали;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</w:rPr>
      </w:pPr>
      <w:r w:rsidRPr="000D0495">
        <w:rPr>
          <w:rFonts w:eastAsia="Times New Roman"/>
        </w:rPr>
        <w:t>тщательно продумайте план и структуру будущей речи – она должна включать введение, основную часть и выводы;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</w:rPr>
      </w:pPr>
      <w:r w:rsidRPr="000D0495">
        <w:rPr>
          <w:rFonts w:eastAsia="Times New Roman"/>
        </w:rPr>
        <w:t>найдите яркие примеры из жизни, истории, литературы;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</w:rPr>
      </w:pPr>
      <w:r w:rsidRPr="000D0495">
        <w:rPr>
          <w:rFonts w:eastAsia="Times New Roman"/>
        </w:rPr>
        <w:t>подготовьте необходимые схемы, иллюстрации, графики;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</w:rPr>
      </w:pPr>
      <w:r w:rsidRPr="000D0495">
        <w:rPr>
          <w:rFonts w:eastAsia="Times New Roman"/>
        </w:rPr>
        <w:t>определите момент в ходе выступления, когда вы обратитесь к аудитории с вопросом, просьбой что-то назвать, пересчитать, – это поможет присутствующим сконцентрировать свое внимание на обсуждении темы, и им легче будет воспринимать материал;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</w:rPr>
      </w:pPr>
      <w:r w:rsidRPr="000D0495">
        <w:rPr>
          <w:rFonts w:eastAsia="Times New Roman"/>
        </w:rPr>
        <w:lastRenderedPageBreak/>
        <w:t>напишите полный текст, особое внимание уделите началу и окончанию.</w:t>
      </w:r>
    </w:p>
    <w:p w:rsidR="000D0495" w:rsidRDefault="000D0495" w:rsidP="000D0495">
      <w:pPr>
        <w:pStyle w:val="a4"/>
        <w:jc w:val="both"/>
        <w:divId w:val="540434761"/>
      </w:pP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На этом этапе вы можете также поговорить с участниками об имидже и манерах выступающего, о том, как учитывать место выступления. </w:t>
      </w:r>
    </w:p>
    <w:p w:rsidR="000D0495" w:rsidRDefault="000D0495" w:rsidP="000D0495">
      <w:pPr>
        <w:pStyle w:val="a4"/>
        <w:jc w:val="both"/>
        <w:divId w:val="540434761"/>
      </w:pP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</w:rPr>
      </w:pPr>
      <w:r w:rsidRPr="000D0495">
        <w:rPr>
          <w:rFonts w:eastAsia="Times New Roman"/>
          <w:b/>
        </w:rPr>
        <w:t>Часть 3. Учимся ставить цели выступления 20 мин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  <w:bCs/>
        </w:rPr>
      </w:pPr>
      <w:r w:rsidRPr="000D0495">
        <w:rPr>
          <w:rFonts w:eastAsia="Times New Roman"/>
          <w:b/>
          <w:bCs/>
        </w:rPr>
        <w:t>Ведущий: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Разбейтесь, пожалуйста, на пары. Задача первого участника пары – указать на любой предмет, который находится в поле его зрения. Задача второго – не менее 5 минут рассказывать об этом предмете: история, функции, причины появления на свет, значение для сохранения мира и так далее. Пожалуйста, ответьте на вопросы: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Хватило ли вам времени или его было слишком много?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Сразу ли у вас находились слова, чтобы говорить об указанном предмете?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  <w:bCs/>
        </w:rPr>
      </w:pPr>
      <w:r w:rsidRPr="000D0495">
        <w:rPr>
          <w:rFonts w:eastAsia="Times New Roman"/>
          <w:b/>
          <w:bCs/>
        </w:rPr>
        <w:t>Ведущий: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Если в свободное время вы будете выполнять это упражнение, то научитесь вместо краткого, сухого ответа давать подробное и красочное описание чего-либо. В дальнейшем эта практика позволит вам стать интересным для слушателей.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Сейчас выполним другое задание. Каждый из вас в течение трех минут готовит по одному вопросу для всех членов группы. Вопросы должны касаться внутренних личностных особенностей человека – его характера, привычек, интересов и так далее. Основное правило – отвечать как можно более полно и откровенно.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Участник, который готов первым дать интервью, должен сесть так, чтобы видеть лица всех присутствующих. Члены группы по очереди задают приготовленные именно этому участнику вопросы. В кругу должен побывать каждый участник.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  <w:bCs/>
        </w:rPr>
      </w:pPr>
      <w:r w:rsidRPr="000D0495">
        <w:rPr>
          <w:rFonts w:eastAsia="Times New Roman"/>
          <w:b/>
          <w:bCs/>
        </w:rPr>
        <w:t>Ведущий: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Представьте, что мы собрались для того, чтобы создать свой собственный ролик для какого-то товара. Наша задача – представить этот товар публике так, чтобы подчеркнуть его лучшие стороны, заинтересовать им. Объект нашей рекламы – конкретные люди, сидящие здесь, в этом кругу. Каждый из вас вытянет карточку, на которой написано имя одного из участников группы. Может оказаться, что вам достанется карточка с вашим собственным именем. Значит, будете рекламировать самого себя. Вам необходимо соблюсти еще одно условие: вы не должны называть имя человека, которого рекламируете. Более того, вам надо представить человека в качестве какого-то товара или услуги. Придумайте, чем мог бы оказаться ваш протеже, если бы не родился человеком. Назовите категорию населения, на которую будет рассчитана ваша реклама. Отразите в рекламном ролике самые важные достоинства рекламируемого объекта. Время на подготовку – 5 минут. Длительность вашего рекламного ролика – 1 минута. Группа будет угадывать, кто из участников представлен в рекламе.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Cs/>
        </w:rPr>
      </w:pP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</w:rPr>
      </w:pPr>
      <w:r w:rsidRPr="000D0495">
        <w:rPr>
          <w:rFonts w:eastAsia="Times New Roman"/>
          <w:b/>
        </w:rPr>
        <w:t xml:space="preserve">Часть 4. </w:t>
      </w:r>
      <w:proofErr w:type="spellStart"/>
      <w:r w:rsidRPr="000D0495">
        <w:rPr>
          <w:rFonts w:eastAsia="Times New Roman"/>
          <w:b/>
        </w:rPr>
        <w:t>Самопрезентация</w:t>
      </w:r>
      <w:proofErr w:type="spellEnd"/>
      <w:r>
        <w:rPr>
          <w:rFonts w:eastAsia="Times New Roman"/>
          <w:b/>
        </w:rPr>
        <w:t xml:space="preserve"> </w:t>
      </w:r>
      <w:r w:rsidRPr="000D0495">
        <w:rPr>
          <w:rFonts w:eastAsia="Times New Roman"/>
          <w:b/>
        </w:rPr>
        <w:t>30 мин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  <w:bCs/>
        </w:rPr>
      </w:pPr>
      <w:r w:rsidRPr="000D0495">
        <w:rPr>
          <w:rFonts w:eastAsia="Times New Roman"/>
          <w:b/>
          <w:bCs/>
        </w:rPr>
        <w:t>Ведущий: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Очень часто в ходе публичного выступления мы забываем самое главное – рассказать о себе. Без информации о докладчике остальная часть публичного выступления как бы «повисает в воздухе», не имеет ни начала, ни логического завершения. Сейчас мы потренируемся говорить о себе. Каждый из вас по очереди встает на стул и рассказывает, за что себя уважает. Расскажите о своих достижениях, личностных достоинствах. Остальные могут задавать уточняющие вопросы, уводить в сторону, возражать, поддерживать. </w:t>
      </w:r>
    </w:p>
    <w:p w:rsidR="000D0495" w:rsidRDefault="000D0495" w:rsidP="000D0495">
      <w:pPr>
        <w:pStyle w:val="a4"/>
        <w:jc w:val="both"/>
        <w:divId w:val="540434761"/>
      </w:pP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Участники выполняют задание.</w:t>
      </w:r>
    </w:p>
    <w:p w:rsidR="000D0495" w:rsidRDefault="000D0495" w:rsidP="000D0495">
      <w:pPr>
        <w:pStyle w:val="a4"/>
        <w:jc w:val="both"/>
        <w:divId w:val="540434761"/>
      </w:pP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</w:rPr>
      </w:pPr>
      <w:r w:rsidRPr="000D0495">
        <w:rPr>
          <w:rFonts w:eastAsia="Times New Roman"/>
          <w:b/>
        </w:rPr>
        <w:t>Часть 5. Готовимся к публичному выступлению</w:t>
      </w:r>
      <w:r>
        <w:rPr>
          <w:rFonts w:eastAsia="Times New Roman"/>
          <w:b/>
        </w:rPr>
        <w:t xml:space="preserve"> </w:t>
      </w:r>
      <w:r w:rsidRPr="000D0495">
        <w:rPr>
          <w:rFonts w:eastAsia="Times New Roman"/>
          <w:b/>
        </w:rPr>
        <w:t>20 мин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  <w:bCs/>
        </w:rPr>
      </w:pPr>
      <w:r w:rsidRPr="000D0495">
        <w:rPr>
          <w:rFonts w:eastAsia="Times New Roman"/>
          <w:b/>
          <w:bCs/>
        </w:rPr>
        <w:lastRenderedPageBreak/>
        <w:t>Ведущий: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Сейчас я вам покажу репродукцию картины. Ваша задача – одной короткой фразой передать свое впечатление о картине и ответить на вопрос: «Что я вижу или слышу, глядя на картину?» Фраза должна быть максимально короткой. Высказывайтесь по кругу. </w:t>
      </w:r>
    </w:p>
    <w:p w:rsidR="000D0495" w:rsidRDefault="000D0495" w:rsidP="000D0495">
      <w:pPr>
        <w:pStyle w:val="a4"/>
        <w:jc w:val="both"/>
        <w:divId w:val="540434761"/>
      </w:pP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После того как участники выполнят задание, попросите всех, кроме одного желающего, выйти из кабинета. Оставшийся три раза читает текст:«10 января 1996 года в детском саду № 5, который находится на перекрестке улиц Профессора Попова и Партизана Германа, произошло необычное событие – из канализационной трубы старшей группы вылез крокодил. Ваня Петров, увидев крокодила, взял мольберт и начал рисовать с натуры. Федя Иванов стал отбирать крокодила, пытаясь засунуть его в куртку Маши Селезневой. Папа </w:t>
      </w:r>
      <w:proofErr w:type="spellStart"/>
      <w:r w:rsidRPr="000D0495">
        <w:t>Марфуши</w:t>
      </w:r>
      <w:proofErr w:type="spellEnd"/>
      <w:r w:rsidRPr="000D0495">
        <w:t xml:space="preserve">, который пришел в это время за своей дочкой от шестого брака, </w:t>
      </w:r>
      <w:proofErr w:type="gramStart"/>
      <w:r w:rsidRPr="000D0495">
        <w:t>с</w:t>
      </w:r>
      <w:proofErr w:type="gramEnd"/>
      <w:r w:rsidRPr="000D0495">
        <w:t xml:space="preserve"> </w:t>
      </w:r>
      <w:proofErr w:type="gramStart"/>
      <w:r w:rsidRPr="000D0495">
        <w:t>перепугу</w:t>
      </w:r>
      <w:proofErr w:type="gramEnd"/>
      <w:r w:rsidRPr="000D0495">
        <w:t xml:space="preserve"> забыл взять ее домой и опоздал на собственный бракоразводный процесс, в результате чего его будущая восьмая жена осталась без мужа, без прописки, а седьмая жена – без алиментов. На крик прибежали сотрудники ДОУ. Кто-то успел позвонить по телефону 112. Но когда приехала спасательная команда, дети сидели за столом и пили ароматный чай». Далее предложите участнику пересказать те</w:t>
      </w:r>
      <w:proofErr w:type="gramStart"/>
      <w:r w:rsidRPr="000D0495">
        <w:t>кст сл</w:t>
      </w:r>
      <w:proofErr w:type="gramEnd"/>
      <w:r w:rsidRPr="000D0495">
        <w:t xml:space="preserve">едующему участнику, который в свою очередь рассказывает то, что запомнил, следующему и так далее. Рекомендуем при выполнении упражнения вести видеозапись, чтобы по окончании наглядно продемонстрировать участникам, как менялась информация в процессе передачи. </w:t>
      </w:r>
    </w:p>
    <w:p w:rsidR="000D0495" w:rsidRDefault="000D0495" w:rsidP="000D0495">
      <w:pPr>
        <w:pStyle w:val="a4"/>
        <w:jc w:val="both"/>
        <w:divId w:val="540434761"/>
      </w:pPr>
    </w:p>
    <w:p w:rsidR="000D0495" w:rsidRDefault="000D0495" w:rsidP="000D0495">
      <w:pPr>
        <w:pStyle w:val="a4"/>
        <w:jc w:val="both"/>
        <w:divId w:val="540434761"/>
      </w:pPr>
      <w:r w:rsidRPr="000D0495">
        <w:rPr>
          <w:rFonts w:eastAsia="Times New Roman"/>
          <w:b/>
        </w:rPr>
        <w:t>Часть 6. Публичное выступление</w:t>
      </w:r>
      <w:r>
        <w:rPr>
          <w:rFonts w:eastAsia="Times New Roman"/>
          <w:b/>
        </w:rPr>
        <w:t xml:space="preserve"> </w:t>
      </w:r>
      <w:r w:rsidRPr="000D0495">
        <w:rPr>
          <w:rFonts w:eastAsia="Times New Roman"/>
          <w:b/>
        </w:rPr>
        <w:t>30 мин</w:t>
      </w:r>
    </w:p>
    <w:p w:rsidR="000D0495" w:rsidRDefault="000D0495" w:rsidP="000D0495">
      <w:pPr>
        <w:pStyle w:val="a4"/>
        <w:jc w:val="both"/>
        <w:divId w:val="540434761"/>
      </w:pP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Попросите одного из участников выйти в коридор. Он будет исполнять роль лектора. Можно заранее попросить кого-то из учащихся подготовить лекцию на интересующую его тему.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  <w:bCs/>
        </w:rPr>
      </w:pPr>
      <w:r w:rsidRPr="000D0495">
        <w:rPr>
          <w:rFonts w:eastAsia="Times New Roman"/>
          <w:b/>
          <w:bCs/>
        </w:rPr>
        <w:t>Ведущий: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Разделитесь, пожалуйста, на пять групп. Задача первой группы – имитировать внимательное слушание лектора: поддакивать, кивать головой. При этом каждый может заниматься своим делом. Задача второй группы – перебивать лектора и уводить разговор в сторону, не давать возможности продолжить лекцию. Задача третьей группы – внимательно слушать первую часть предложения лектора и сочинять свое окончание предложения. Четвертая группа слушает внимательно часть информации, после чего каждый участник начинает разговаривать с соседом, затем снова продолжает слушать лектора. Пятая группа ждет, когда лектор допустит какую-либо неточность, после чего начинает его исправлять и говорить только об этом.</w:t>
      </w:r>
    </w:p>
    <w:p w:rsidR="000D0495" w:rsidRDefault="000D0495" w:rsidP="000D0495">
      <w:pPr>
        <w:pStyle w:val="a4"/>
        <w:jc w:val="both"/>
        <w:divId w:val="540434761"/>
      </w:pP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Когда лектор входит в аудиторию и начинает лекцию, каждая группа по сигналу ведущего начинает выполнять отведенную ей роль. После того как учащиеся выполнят задание, попросите их высказать свое мнение об упражнении и ответить на вопросы.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Насколько лектор удовлетворен своей лекцией в аудитории?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Какая часть лекции была наиболее легкой или тяжелой? Почему?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Как помогала и мешала аудитория? </w:t>
      </w:r>
    </w:p>
    <w:p w:rsidR="000D0495" w:rsidRPr="000D0495" w:rsidRDefault="000D0495" w:rsidP="000D0495">
      <w:pPr>
        <w:pStyle w:val="a4"/>
        <w:jc w:val="both"/>
        <w:divId w:val="540434761"/>
      </w:pP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</w:rPr>
      </w:pPr>
      <w:r w:rsidRPr="000D0495">
        <w:rPr>
          <w:rFonts w:eastAsia="Times New Roman"/>
          <w:b/>
        </w:rPr>
        <w:t>Часть 7. Рефлексия 20 мин</w:t>
      </w:r>
    </w:p>
    <w:p w:rsidR="000D0495" w:rsidRPr="000D0495" w:rsidRDefault="000D0495" w:rsidP="000D0495">
      <w:pPr>
        <w:pStyle w:val="a4"/>
        <w:jc w:val="both"/>
        <w:divId w:val="540434761"/>
        <w:rPr>
          <w:rFonts w:eastAsia="Times New Roman"/>
          <w:b/>
          <w:bCs/>
        </w:rPr>
      </w:pPr>
      <w:r w:rsidRPr="000D0495">
        <w:rPr>
          <w:rFonts w:eastAsia="Times New Roman"/>
          <w:b/>
          <w:bCs/>
        </w:rPr>
        <w:t>Ведущий: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Помните, какое задание вы получили в начале нашего занятия? Сейчас прошу вас на основе своих наблюдений написать небольшое письмо – максимум 10 предложений – участнику, за которым вы наблюдали. Расскажите, что в его поведении вам понравилось. Зачитайте свое письмо и передайте его адресату. Ответьте на вопросы: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Пытались ли вы узнать, кто за вами наблюдает?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 xml:space="preserve">Что в письме оказалось особенно важным для вас?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lastRenderedPageBreak/>
        <w:t xml:space="preserve">Общаясь с людьми, на что обычно вы обращаете внимание – на их сильные или слабые стороны? </w:t>
      </w:r>
    </w:p>
    <w:p w:rsidR="000D0495" w:rsidRPr="000D0495" w:rsidRDefault="000D0495" w:rsidP="000D0495">
      <w:pPr>
        <w:pStyle w:val="a4"/>
        <w:jc w:val="both"/>
        <w:divId w:val="540434761"/>
      </w:pPr>
      <w:r w:rsidRPr="000D0495">
        <w:t>Какие выводы вы можете сделать из этого упражнения?</w:t>
      </w:r>
    </w:p>
    <w:sectPr w:rsidR="000D0495" w:rsidRPr="000D0495" w:rsidSect="00BE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501EA"/>
    <w:multiLevelType w:val="multilevel"/>
    <w:tmpl w:val="1A6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324110"/>
    <w:rsid w:val="000D0495"/>
    <w:rsid w:val="001F2C77"/>
    <w:rsid w:val="002E568C"/>
    <w:rsid w:val="00324110"/>
    <w:rsid w:val="00574C94"/>
    <w:rsid w:val="00BE44EF"/>
    <w:rsid w:val="00D0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EF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E44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E44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E4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44EF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BE44EF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BE44EF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BE44EF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BE44EF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BE44EF"/>
    <w:rPr>
      <w:vanish/>
      <w:webHidden w:val="0"/>
      <w:specVanish w:val="0"/>
    </w:rPr>
  </w:style>
  <w:style w:type="paragraph" w:customStyle="1" w:styleId="content1">
    <w:name w:val="content1"/>
    <w:basedOn w:val="a"/>
    <w:rsid w:val="00BE44EF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rsid w:val="00BE44EF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rsid w:val="00BE44EF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BE44EF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rsid w:val="00BE44EF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rsid w:val="00BE44EF"/>
    <w:pPr>
      <w:spacing w:before="60" w:after="180"/>
    </w:pPr>
  </w:style>
  <w:style w:type="character" w:customStyle="1" w:styleId="storno">
    <w:name w:val="storno"/>
    <w:basedOn w:val="a0"/>
    <w:rsid w:val="00BE44EF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BE44EF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BE44EF"/>
    <w:pPr>
      <w:spacing w:before="100" w:beforeAutospacing="1" w:after="100" w:afterAutospacing="1"/>
    </w:pPr>
    <w:rPr>
      <w:sz w:val="21"/>
      <w:szCs w:val="21"/>
    </w:rPr>
  </w:style>
  <w:style w:type="paragraph" w:customStyle="1" w:styleId="doc-scenario">
    <w:name w:val="doc-scenario"/>
    <w:basedOn w:val="a"/>
    <w:rsid w:val="00BE44EF"/>
    <w:pPr>
      <w:spacing w:before="360" w:after="600"/>
      <w:ind w:left="90"/>
    </w:pPr>
  </w:style>
  <w:style w:type="paragraph" w:customStyle="1" w:styleId="doc-scenarioitem">
    <w:name w:val="doc-scenario__item"/>
    <w:basedOn w:val="a"/>
    <w:rsid w:val="00BE44EF"/>
    <w:pPr>
      <w:spacing w:before="600" w:after="100" w:afterAutospacing="1"/>
    </w:pPr>
  </w:style>
  <w:style w:type="paragraph" w:customStyle="1" w:styleId="doc-scenarioitem-icon">
    <w:name w:val="doc-scenario__item-icon"/>
    <w:basedOn w:val="a"/>
    <w:rsid w:val="00BE44EF"/>
    <w:pPr>
      <w:spacing w:before="100" w:beforeAutospacing="1" w:after="100" w:afterAutospacing="1" w:line="360" w:lineRule="atLeast"/>
    </w:pPr>
    <w:rPr>
      <w:b/>
      <w:bCs/>
      <w:color w:val="00A855"/>
      <w:sz w:val="21"/>
      <w:szCs w:val="21"/>
    </w:rPr>
  </w:style>
  <w:style w:type="paragraph" w:customStyle="1" w:styleId="doc-scenariotime">
    <w:name w:val="doc-scenario__time"/>
    <w:basedOn w:val="a"/>
    <w:rsid w:val="00BE44EF"/>
    <w:pPr>
      <w:spacing w:before="100" w:beforeAutospacing="1" w:after="100" w:afterAutospacing="1"/>
    </w:pPr>
  </w:style>
  <w:style w:type="paragraph" w:customStyle="1" w:styleId="doc-scenariocharacter">
    <w:name w:val="doc-scenario__character"/>
    <w:basedOn w:val="a"/>
    <w:rsid w:val="00BE44EF"/>
    <w:pPr>
      <w:spacing w:before="100" w:beforeAutospacing="1" w:after="100" w:afterAutospacing="1"/>
    </w:pPr>
    <w:rPr>
      <w:b/>
      <w:bCs/>
      <w:color w:val="00A855"/>
    </w:rPr>
  </w:style>
  <w:style w:type="paragraph" w:customStyle="1" w:styleId="doc-scenarioaction">
    <w:name w:val="doc-scenario__action"/>
    <w:basedOn w:val="a"/>
    <w:rsid w:val="00BE44EF"/>
    <w:pPr>
      <w:spacing w:before="360" w:after="360"/>
    </w:pPr>
  </w:style>
  <w:style w:type="paragraph" w:customStyle="1" w:styleId="doc-scenariocomment">
    <w:name w:val="doc-scenario__comment"/>
    <w:basedOn w:val="a"/>
    <w:rsid w:val="00BE44EF"/>
    <w:pPr>
      <w:spacing w:before="100" w:beforeAutospacing="1" w:after="100" w:afterAutospacing="1"/>
    </w:pPr>
    <w:rPr>
      <w:color w:val="9B9B9B"/>
    </w:rPr>
  </w:style>
  <w:style w:type="paragraph" w:customStyle="1" w:styleId="doc-incut">
    <w:name w:val="doc-incut"/>
    <w:basedOn w:val="a"/>
    <w:rsid w:val="00BE44EF"/>
    <w:pPr>
      <w:pBdr>
        <w:top w:val="single" w:sz="24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FFFFF"/>
      <w:spacing w:before="360" w:after="600"/>
    </w:pPr>
    <w:rPr>
      <w:color w:val="000000"/>
    </w:rPr>
  </w:style>
  <w:style w:type="paragraph" w:customStyle="1" w:styleId="doc-incutswitch">
    <w:name w:val="doc-incut__switch"/>
    <w:basedOn w:val="a"/>
    <w:rsid w:val="00BE44EF"/>
    <w:pPr>
      <w:spacing w:before="100" w:beforeAutospacing="1" w:after="100" w:afterAutospacing="1"/>
    </w:pPr>
    <w:rPr>
      <w:vanish/>
    </w:rPr>
  </w:style>
  <w:style w:type="paragraph" w:customStyle="1" w:styleId="doc-incutbriefly">
    <w:name w:val="doc-incut__briefly"/>
    <w:basedOn w:val="a"/>
    <w:rsid w:val="00BE44EF"/>
    <w:pPr>
      <w:spacing w:before="100" w:beforeAutospacing="1" w:after="100" w:afterAutospacing="1"/>
    </w:pPr>
    <w:rPr>
      <w:vanish/>
    </w:rPr>
  </w:style>
  <w:style w:type="paragraph" w:customStyle="1" w:styleId="doc-incutentirely">
    <w:name w:val="doc-incut__entirely"/>
    <w:basedOn w:val="a"/>
    <w:rsid w:val="00BE44EF"/>
    <w:pPr>
      <w:spacing w:before="100" w:beforeAutospacing="1" w:after="100" w:afterAutospacing="1"/>
    </w:pPr>
  </w:style>
  <w:style w:type="paragraph" w:customStyle="1" w:styleId="doc-incuttypetypical">
    <w:name w:val="doc-incut_type_typical"/>
    <w:basedOn w:val="a"/>
    <w:rsid w:val="00BE44EF"/>
    <w:pPr>
      <w:shd w:val="clear" w:color="auto" w:fill="E3EBF5"/>
      <w:spacing w:before="100" w:beforeAutospacing="1" w:after="100" w:afterAutospacing="1"/>
    </w:pPr>
  </w:style>
  <w:style w:type="paragraph" w:customStyle="1" w:styleId="doc-incuttypegeneric">
    <w:name w:val="doc-incut_type_generic"/>
    <w:basedOn w:val="a"/>
    <w:rsid w:val="00BE44EF"/>
    <w:pPr>
      <w:pBdr>
        <w:top w:val="single" w:sz="24" w:space="0" w:color="00A855"/>
      </w:pBdr>
      <w:shd w:val="clear" w:color="auto" w:fill="E5F6EE"/>
      <w:spacing w:before="100" w:beforeAutospacing="1" w:after="100" w:afterAutospacing="1"/>
    </w:pPr>
  </w:style>
  <w:style w:type="paragraph" w:customStyle="1" w:styleId="doc-time">
    <w:name w:val="doc-time"/>
    <w:basedOn w:val="a"/>
    <w:rsid w:val="00BE44EF"/>
    <w:pPr>
      <w:spacing w:before="100" w:beforeAutospacing="1" w:after="600"/>
    </w:pPr>
  </w:style>
  <w:style w:type="paragraph" w:customStyle="1" w:styleId="doc-incutentirelytitle">
    <w:name w:val="doc-incut__entirely__title"/>
    <w:basedOn w:val="a"/>
    <w:rsid w:val="00BE44EF"/>
    <w:pPr>
      <w:spacing w:before="100" w:beforeAutospacing="1" w:after="100" w:afterAutospacing="1"/>
    </w:pPr>
  </w:style>
  <w:style w:type="paragraph" w:customStyle="1" w:styleId="descrtitle">
    <w:name w:val="descr__title"/>
    <w:basedOn w:val="a"/>
    <w:rsid w:val="00BE44EF"/>
    <w:pPr>
      <w:spacing w:before="100" w:beforeAutospacing="1" w:after="100" w:afterAutospacing="1"/>
    </w:pPr>
  </w:style>
  <w:style w:type="paragraph" w:customStyle="1" w:styleId="descritem">
    <w:name w:val="descr__item"/>
    <w:basedOn w:val="a"/>
    <w:rsid w:val="00BE44EF"/>
    <w:pPr>
      <w:spacing w:before="100" w:beforeAutospacing="1" w:after="100" w:afterAutospacing="1"/>
    </w:pPr>
  </w:style>
  <w:style w:type="paragraph" w:customStyle="1" w:styleId="content3">
    <w:name w:val="content3"/>
    <w:basedOn w:val="a"/>
    <w:rsid w:val="00BE44EF"/>
    <w:pPr>
      <w:spacing w:before="100" w:beforeAutospacing="1" w:after="100" w:afterAutospacing="1"/>
    </w:pPr>
    <w:rPr>
      <w:sz w:val="21"/>
      <w:szCs w:val="21"/>
    </w:rPr>
  </w:style>
  <w:style w:type="paragraph" w:customStyle="1" w:styleId="doc-incutentirelytitle1">
    <w:name w:val="doc-incut__entirely__title1"/>
    <w:basedOn w:val="a"/>
    <w:rsid w:val="00BE44EF"/>
    <w:pPr>
      <w:spacing w:before="100" w:beforeAutospacing="1" w:after="300"/>
    </w:pPr>
    <w:rPr>
      <w:b/>
      <w:bCs/>
    </w:rPr>
  </w:style>
  <w:style w:type="paragraph" w:customStyle="1" w:styleId="descrtitle1">
    <w:name w:val="descr__title1"/>
    <w:basedOn w:val="a"/>
    <w:rsid w:val="00BE44EF"/>
    <w:pPr>
      <w:spacing w:before="100" w:beforeAutospacing="1" w:after="100" w:afterAutospacing="1"/>
    </w:pPr>
    <w:rPr>
      <w:b/>
      <w:bCs/>
    </w:rPr>
  </w:style>
  <w:style w:type="paragraph" w:customStyle="1" w:styleId="descritem1">
    <w:name w:val="descr__item1"/>
    <w:basedOn w:val="a"/>
    <w:rsid w:val="00BE44EF"/>
    <w:pPr>
      <w:spacing w:before="100" w:beforeAutospacing="1" w:after="600"/>
    </w:pPr>
  </w:style>
  <w:style w:type="paragraph" w:customStyle="1" w:styleId="printredaction-line">
    <w:name w:val="print_redaction-line"/>
    <w:basedOn w:val="a"/>
    <w:rsid w:val="00BE44E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BE4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BE44E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D0495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0996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07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476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2304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3378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6320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8046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743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62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047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3060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42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5802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026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4370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60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097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7751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91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0012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979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68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6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567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314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1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17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5497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9657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182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254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4610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013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34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171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0067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7129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0017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015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2447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917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379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404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dcterms:created xsi:type="dcterms:W3CDTF">2018-12-28T10:20:00Z</dcterms:created>
  <dcterms:modified xsi:type="dcterms:W3CDTF">2018-12-28T10:20:00Z</dcterms:modified>
</cp:coreProperties>
</file>